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suppressAutoHyphens w:val="1"/>
        <w:spacing w:after="0" w:line="264" w:lineRule="auto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it-IT"/>
        </w:rPr>
        <w:t>Comunicato stampa</w:t>
      </w:r>
    </w:p>
    <w:p>
      <w:pPr>
        <w:pStyle w:val="heading 3"/>
        <w:spacing w:before="0" w:line="264" w:lineRule="auto"/>
        <w:jc w:val="center"/>
        <w:rPr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Crescono i consumi responsabili e le aziende green</w:t>
      </w: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: +10% per le certificazioni di filiera FSC</w:t>
      </w:r>
      <w:r>
        <w:rPr>
          <w:outline w:val="0"/>
          <w:color w:val="33503c"/>
          <w:sz w:val="28"/>
          <w:szCs w:val="28"/>
          <w:u w:color="33503c"/>
          <w:vertAlign w:val="superscript"/>
          <w:rtl w:val="0"/>
          <w:lang w:val="it-IT"/>
          <w14:textFill>
            <w14:solidFill>
              <w14:srgbClr w14:val="33503C"/>
            </w14:solidFill>
          </w14:textFill>
        </w:rPr>
        <w:t xml:space="preserve">® </w:t>
      </w: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nel 2020</w:t>
      </w:r>
    </w:p>
    <w:p>
      <w:pPr>
        <w:pStyle w:val="heading 3"/>
        <w:spacing w:before="0" w:line="264" w:lineRule="auto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3"/>
        <w:spacing w:before="0" w:line="264" w:lineRule="auto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Ai settori della carta e degli imballaggi si affiancano ambiti in forte crescita, come il legno-arredo e il tessile. Aumentano del 3,2% anche gli ettari di foreste certificate in Italia, mentre si allarga l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interesse verso la certificazione 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servizi naturali offerti dai boschi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line="264" w:lineRule="auto"/>
      </w:pPr>
    </w:p>
    <w:p>
      <w:pPr>
        <w:pStyle w:val="x_msonormal"/>
        <w:spacing w:line="264" w:lineRule="auto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Padova, 3 febbraio 2021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sempre pi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forte in Italia la richiesta di certificare con criteri di sostenibilit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ambientale i prodotti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origine forestale che troviamo nella nostra quotidianit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. Sono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numeri da record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quelli del 2020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appena pubblicati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da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Forest Stewardship Council (FSC) Ital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ia,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ONG che promuove la gestione responsabile delle foreste che proprio nel 2021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celebra i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primi 20 anni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attivit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nel nostro Paese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x_msonormal"/>
        <w:spacing w:line="264" w:lineRule="auto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x_msonormal"/>
        <w:spacing w:line="264" w:lineRule="auto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FSC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Italia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registra infatti per il secondo anno di seguito un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+10% di aziende con certificati attivi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della cosiddetta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Catena di Custodia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(CoC): a fine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2020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erano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2.831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con oltre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3.500 siti produttivi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coinvolti.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Registriamo un aumento della richiesta di materiale e prodotti di origine sostenibile: lo chiedono le aziende, impegnate a dimostrare il loro impegno per filiere trasparenti; lo vogliono i cittadini, sempre pi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disposti a premiare le realt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virtuose dal punto di vista sociale ed ambientale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conferma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Diego Florian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irettore di FSC Italia.</w:t>
      </w:r>
    </w:p>
    <w:p>
      <w:pPr>
        <w:pStyle w:val="x_msonormal"/>
        <w:spacing w:line="264" w:lineRule="auto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numeri maggiori si registr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no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settori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come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carta stampata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e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packaging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favoriti nell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anno appena concluso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dall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esplosione degli acquisti on line dovut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al lockdown. I trend di crescita pi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sostenuti riguardano invece  il legno-arredo e - a sorpresa - il tessile. Sono infatti ben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70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i nuovi certificati rilasciati nel 2020 (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+13,6%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) nel settore del mobile (per un totale di ben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585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certificati attivi, di cui 485 relativi ad aziende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attive nella produzione di mobili e accessori per gli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interni e 100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per 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outdoor).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34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(+57,6%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) invece i nuovi certificati nel settore dei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filati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e dei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tessuti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(rayon, viscosa, modal, acetato di cellulosa e lyocell), per un totale di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93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certificati attivi. </w:t>
      </w:r>
    </w:p>
    <w:p>
      <w:pPr>
        <w:pStyle w:val="x_msonormal"/>
        <w:spacing w:line="264" w:lineRule="auto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x_msonormal"/>
        <w:spacing w:line="264" w:lineRule="auto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Quanto alle  foreste,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sono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68.486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gli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ettari di bosco certificato FSC nel nostro Paese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suddivisi in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19 certificati attivi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+3,21%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rispetto al 2019.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Siamo un Paese - spiega Florian - in cui mancano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ancora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punti di contatto tra boschi, societ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ed industria nazionale dei settori legno, carta e derivati. Fortunatamente, stanno aumentando le realt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che decidono di far verificare e remunerare gli impatti positivi della propria gestione forestale sui servizi naturali, i cosiddetti servizi ecosistemici: un fattore che pu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ò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funzionare da volano per una nuova, pi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consapevole economia verde e per valorizzare il lavoro e la presenza sul territorio dei gestori forestali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x_msonormal"/>
        <w:spacing w:line="264" w:lineRule="auto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x_msonormal"/>
        <w:spacing w:line="264" w:lineRule="auto"/>
        <w:rPr>
          <w:rStyle w:val="Hyperlink.0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In questo senso, nel 2020 sono state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tre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"https://it.fsc.org/it-it/news/id/743"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Unione dei Comuni Valdarno e Valdisieve</w:t>
      </w:r>
      <w:r>
        <w:rPr/>
        <w:fldChar w:fldCharType="end" w:fldLock="0"/>
      </w:r>
      <w:r>
        <w:rPr>
          <w:rStyle w:val="Hyperlink.0"/>
          <w:rtl w:val="0"/>
          <w:lang w:val="it-IT"/>
        </w:rPr>
        <w:t>,</w:t>
      </w:r>
      <w:r>
        <w:rPr>
          <w:rStyle w:val="Hyperlink.0"/>
          <w:rtl w:val="0"/>
          <w:lang w:val="it-IT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"https://it.fsc.org/it-it/news/id/803"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Magnifica Comunit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di Fiemme</w:t>
      </w:r>
      <w:r>
        <w:rPr/>
        <w:fldChar w:fldCharType="end" w:fldLock="0"/>
      </w:r>
      <w:r>
        <w:rPr>
          <w:rStyle w:val="Hyperlink.0"/>
          <w:rtl w:val="0"/>
          <w:lang w:val="it-IT"/>
        </w:rPr>
        <w:t> </w:t>
      </w:r>
      <w:r>
        <w:rPr>
          <w:rStyle w:val="Hyperlink.0"/>
          <w:rtl w:val="0"/>
          <w:lang w:val="it-IT"/>
        </w:rPr>
        <w:t>e Agris Sardegna) le nuove realt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 xml:space="preserve">che in Italia hanno deciso di quantificare i 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servizi naturali offerti dai boschi</w:t>
      </w:r>
      <w:r>
        <w:rPr>
          <w:rStyle w:val="Hyperlink.0"/>
          <w:rtl w:val="0"/>
          <w:lang w:val="it-IT"/>
        </w:rPr>
        <w:t xml:space="preserve"> come stock di anidride carbonica, conservazione dell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acqua, del suolo e della biodiversit</w:t>
      </w:r>
      <w:r>
        <w:rPr>
          <w:rStyle w:val="Hyperlink.0"/>
          <w:rtl w:val="0"/>
          <w:lang w:val="it-IT"/>
        </w:rPr>
        <w:t>à</w:t>
      </w:r>
      <w:r>
        <w:rPr>
          <w:rStyle w:val="Hyperlink.0"/>
          <w:rtl w:val="0"/>
          <w:lang w:val="it-IT"/>
        </w:rPr>
        <w:t>, e miglioramento dell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 xml:space="preserve">offerta turistico-ricreativa e culturale, </w:t>
      </w:r>
      <w:r>
        <w:rPr>
          <w:rStyle w:val="Hyperlink.0"/>
          <w:rtl w:val="0"/>
          <w:lang w:val="it-IT"/>
        </w:rPr>
        <w:t>mettendoli a disposizione</w:t>
      </w:r>
      <w:r>
        <w:rPr>
          <w:rStyle w:val="Hyperlink.0"/>
          <w:rtl w:val="0"/>
          <w:lang w:val="it-IT"/>
        </w:rPr>
        <w:t xml:space="preserve"> </w:t>
      </w:r>
      <w:r>
        <w:rPr>
          <w:rStyle w:val="Hyperlink.0"/>
          <w:rtl w:val="0"/>
          <w:lang w:val="it-IT"/>
        </w:rPr>
        <w:t>di</w:t>
      </w:r>
      <w:r>
        <w:rPr>
          <w:rStyle w:val="Hyperlink.0"/>
          <w:rtl w:val="0"/>
          <w:lang w:val="it-IT"/>
        </w:rPr>
        <w:t xml:space="preserve"> investitori e sponsor interessati a sostenere finanziariamente chi si impegna per mantenerli (fra questi, </w:t>
      </w:r>
      <w:r>
        <w:rPr>
          <w:rStyle w:val="Hyperlink.0"/>
          <w:rtl w:val="0"/>
          <w:lang w:val="it-IT"/>
        </w:rPr>
        <w:t xml:space="preserve">anche </w:t>
      </w:r>
      <w:r>
        <w:rPr>
          <w:rStyle w:val="Hyperlink.0"/>
          <w:rtl w:val="0"/>
          <w:lang w:val="it-IT"/>
        </w:rPr>
        <w:t>Levico Acque, Miko e Barilla). Salgono cos</w:t>
      </w:r>
      <w:r>
        <w:rPr>
          <w:rStyle w:val="Hyperlink.0"/>
          <w:rtl w:val="0"/>
          <w:lang w:val="it-IT"/>
        </w:rPr>
        <w:t xml:space="preserve">ì </w:t>
      </w:r>
      <w:r>
        <w:rPr>
          <w:rStyle w:val="Hyperlink.0"/>
          <w:rtl w:val="0"/>
          <w:lang w:val="it-IT"/>
        </w:rPr>
        <w:t xml:space="preserve">complessivamente a sei le verifiche sui 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servizi ecosistemici</w:t>
      </w:r>
      <w:r>
        <w:rPr>
          <w:rStyle w:val="Hyperlink.0"/>
          <w:rtl w:val="0"/>
          <w:lang w:val="it-IT"/>
        </w:rPr>
        <w:t xml:space="preserve"> attive nel nostro Paese (il primo al mondo a misurare e certificare i servizi naturali offerti dai boschi)</w:t>
      </w:r>
      <w:r>
        <w:rPr>
          <w:rStyle w:val="Hyperlink.0"/>
          <w:rtl w:val="0"/>
          <w:lang w:val="it-IT"/>
        </w:rPr>
        <w:t>,</w:t>
      </w:r>
      <w:r>
        <w:rPr>
          <w:rStyle w:val="Hyperlink.0"/>
          <w:rtl w:val="0"/>
          <w:lang w:val="it-IT"/>
        </w:rPr>
        <w:t xml:space="preserve"> </w:t>
      </w:r>
      <w:r>
        <w:rPr>
          <w:rStyle w:val="Hyperlink.0"/>
          <w:rtl w:val="0"/>
          <w:lang w:val="it-IT"/>
        </w:rPr>
        <w:t>per un totale di</w:t>
      </w:r>
      <w:r>
        <w:rPr>
          <w:rStyle w:val="Hyperlink.0"/>
          <w:rtl w:val="0"/>
          <w:lang w:val="it-IT"/>
        </w:rPr>
        <w:t xml:space="preserve"> 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55.685 </w:t>
      </w:r>
      <w:r>
        <w:rPr>
          <w:rStyle w:val="Hyperlink.0"/>
          <w:rtl w:val="0"/>
          <w:lang w:val="it-IT"/>
        </w:rPr>
        <w:t>gli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ettari </w:t>
      </w:r>
      <w:r>
        <w:rPr>
          <w:rStyle w:val="Hyperlink.0"/>
          <w:rtl w:val="0"/>
          <w:lang w:val="it-IT"/>
        </w:rPr>
        <w:t>interessati.</w:t>
      </w:r>
    </w:p>
    <w:p>
      <w:pPr>
        <w:pStyle w:val="x_msonormal"/>
        <w:spacing w:line="264" w:lineRule="auto"/>
        <w:rPr>
          <w:rStyle w:val="Hyperlink.0"/>
        </w:rPr>
      </w:pPr>
    </w:p>
    <w:p>
      <w:pPr>
        <w:pStyle w:val="x_msonormal"/>
        <w:spacing w:line="264" w:lineRule="auto"/>
        <w:rPr>
          <w:rStyle w:val="Hyperlink.0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La gestione forestale responsabile in Europa e nel mondo</w:t>
      </w:r>
      <w:r>
        <w:rPr>
          <w:rStyle w:val="Hyperlink.0"/>
        </w:rPr>
        <w:br w:type="textWrapping"/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Quanto ai dati globali, 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gli ettari di</w:t>
      </w:r>
      <w:r>
        <w:rPr>
          <w:rStyle w:val="Hyperlink.0"/>
          <w:rtl w:val="0"/>
          <w:lang w:val="it-IT"/>
        </w:rPr>
        <w:t xml:space="preserve"> 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foreste certificate</w:t>
      </w:r>
      <w:r>
        <w:rPr>
          <w:rStyle w:val="Hyperlink.0"/>
          <w:rtl w:val="0"/>
          <w:lang w:val="it-IT"/>
        </w:rPr>
        <w:t xml:space="preserve"> </w:t>
      </w:r>
      <w:r>
        <w:rPr>
          <w:rStyle w:val="Hyperlink.0"/>
          <w:rtl w:val="0"/>
          <w:lang w:val="it-IT"/>
        </w:rPr>
        <w:t xml:space="preserve">FSC </w:t>
      </w:r>
      <w:r>
        <w:rPr>
          <w:rStyle w:val="Hyperlink.0"/>
          <w:rtl w:val="0"/>
          <w:lang w:val="it-IT"/>
        </w:rPr>
        <w:t xml:space="preserve">nel mondo sono 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221.201.420</w:t>
      </w:r>
      <w:r>
        <w:rPr>
          <w:rStyle w:val="Hyperlink.0"/>
          <w:rtl w:val="0"/>
          <w:lang w:val="it-IT"/>
        </w:rPr>
        <w:t xml:space="preserve"> 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(+10% nell</w:t>
      </w:r>
      <w:r>
        <w:rPr>
          <w:rStyle w:val="Nessuno"/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ultimo anno</w:t>
      </w:r>
      <w:r>
        <w:rPr>
          <w:rStyle w:val="Hyperlink.0"/>
          <w:rtl w:val="0"/>
          <w:lang w:val="it-IT"/>
        </w:rPr>
        <w:t>) in oltre 80 Paesi. Tra le aree che crescono di pi</w:t>
      </w:r>
      <w:r>
        <w:rPr>
          <w:rStyle w:val="Hyperlink.0"/>
          <w:rtl w:val="0"/>
          <w:lang w:val="it-IT"/>
        </w:rPr>
        <w:t xml:space="preserve">ù </w:t>
      </w:r>
      <w:r>
        <w:rPr>
          <w:rStyle w:val="Hyperlink.0"/>
          <w:rtl w:val="0"/>
          <w:lang w:val="it-IT"/>
        </w:rPr>
        <w:t>in Europa ci sono Repubblica Ceca, Estonia, Finlandia, Svezia e Russia, mentre nel continente africano sono rilevanti i trend di Repubblica del Congo e Namibia, e di Cina e Turchia per 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 xml:space="preserve">Asia. I 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certificati di gestione forestale</w:t>
      </w:r>
      <w:r>
        <w:rPr>
          <w:rStyle w:val="Hyperlink.0"/>
          <w:rtl w:val="0"/>
          <w:lang w:val="it-IT"/>
        </w:rPr>
        <w:t xml:space="preserve"> raggiungono quota 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1.739</w:t>
      </w:r>
      <w:r>
        <w:rPr>
          <w:rStyle w:val="Hyperlink.0"/>
          <w:rtl w:val="0"/>
          <w:lang w:val="it-IT"/>
        </w:rPr>
        <w:t xml:space="preserve"> 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(+4.2% </w:t>
      </w:r>
      <w:r>
        <w:rPr>
          <w:rStyle w:val="Hyperlink.0"/>
          <w:rtl w:val="0"/>
          <w:lang w:val="it-IT"/>
        </w:rPr>
        <w:t>a livello globale e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+9,6% </w:t>
      </w:r>
      <w:r>
        <w:rPr>
          <w:rStyle w:val="Hyperlink.0"/>
          <w:rtl w:val="0"/>
          <w:lang w:val="it-IT"/>
        </w:rPr>
        <w:t xml:space="preserve">in Europa).  </w:t>
      </w:r>
    </w:p>
    <w:p>
      <w:pPr>
        <w:pStyle w:val="x_msonormal"/>
        <w:spacing w:line="264" w:lineRule="auto"/>
        <w:rPr>
          <w:rStyle w:val="Hyperlink.0"/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it-IT"/>
        </w:rPr>
        <w:t xml:space="preserve">Nel mondo, sono aumentate del 10,9% le aziende certificate </w:t>
      </w:r>
      <w:r>
        <w:rPr>
          <w:rStyle w:val="Hyperlink.0"/>
          <w:rtl w:val="0"/>
          <w:lang w:val="it-IT"/>
        </w:rPr>
        <w:t xml:space="preserve">operanti </w:t>
      </w:r>
      <w:r>
        <w:rPr>
          <w:rStyle w:val="Hyperlink.0"/>
          <w:rtl w:val="0"/>
          <w:lang w:val="it-IT"/>
        </w:rPr>
        <w:t xml:space="preserve">in 130 </w:t>
      </w:r>
      <w:r>
        <w:rPr>
          <w:rStyle w:val="Hyperlink.0"/>
          <w:rtl w:val="0"/>
          <w:lang w:val="it-IT"/>
        </w:rPr>
        <w:t>P</w:t>
      </w:r>
      <w:r>
        <w:rPr>
          <w:rStyle w:val="Hyperlink.0"/>
          <w:rtl w:val="0"/>
          <w:lang w:val="it-IT"/>
        </w:rPr>
        <w:t>aesi (totale 44.751, in Europa 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 xml:space="preserve">aumento </w:t>
      </w:r>
      <w:r>
        <w:rPr>
          <w:rStyle w:val="Hyperlink.0"/>
          <w:rtl w:val="0"/>
          <w:lang w:val="it-IT"/>
        </w:rPr>
        <w:t xml:space="preserve">è </w:t>
      </w:r>
      <w:r>
        <w:rPr>
          <w:rStyle w:val="Hyperlink.0"/>
          <w:rtl w:val="0"/>
          <w:lang w:val="it-IT"/>
        </w:rPr>
        <w:t>dell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 xml:space="preserve">8,8%). In questo contesto, 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</w:t>
      </w:r>
      <w:r>
        <w:rPr>
          <w:rStyle w:val="Nessuno"/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Italia detiene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ancora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il primato europeo per numerosit</w:t>
      </w:r>
      <w:r>
        <w:rPr>
          <w:rStyle w:val="Nessuno"/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di certificati attivi 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ed </w:t>
      </w:r>
      <w:r>
        <w:rPr>
          <w:rStyle w:val="Nessuno"/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il secondo 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aese a livello mondiale.</w:t>
      </w: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  <w:r>
        <w:rPr>
          <w:rStyle w:val="Hyperlink.0"/>
          <w:rtl w:val="0"/>
          <w:lang w:val="it-IT"/>
        </w:rPr>
        <w:t>“</w:t>
      </w:r>
      <w:r>
        <w:rPr>
          <w:rStyle w:val="Hyperlink.0"/>
          <w:rtl w:val="0"/>
          <w:lang w:val="it-IT"/>
        </w:rPr>
        <w:t xml:space="preserve">Il 2020 </w:t>
      </w:r>
      <w:r>
        <w:rPr>
          <w:rStyle w:val="Hyperlink.0"/>
          <w:rtl w:val="0"/>
          <w:lang w:val="it-IT"/>
        </w:rPr>
        <w:t xml:space="preserve">è </w:t>
      </w:r>
      <w:r>
        <w:rPr>
          <w:rStyle w:val="Hyperlink.0"/>
          <w:rtl w:val="0"/>
          <w:lang w:val="it-IT"/>
        </w:rPr>
        <w:t>stato un anno al di fuori di parametri di ordinariet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e normalit</w:t>
      </w:r>
      <w:r>
        <w:rPr>
          <w:rStyle w:val="Hyperlink.0"/>
          <w:rtl w:val="0"/>
          <w:lang w:val="it-IT"/>
        </w:rPr>
        <w:t xml:space="preserve">à – </w:t>
      </w:r>
      <w:r>
        <w:rPr>
          <w:rStyle w:val="Hyperlink.0"/>
          <w:rtl w:val="0"/>
          <w:lang w:val="it-IT"/>
        </w:rPr>
        <w:t xml:space="preserve">commentano i neo eletti Presidente e Vicepresidente di FSC Italia 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Mauro Masiero e Maria Rita Gallozzi</w:t>
      </w:r>
      <w:r>
        <w:rPr>
          <w:rStyle w:val="Hyperlink.0"/>
          <w:rtl w:val="0"/>
          <w:lang w:val="it-IT"/>
        </w:rPr>
        <w:t xml:space="preserve"> -, che ci ha avvicinato pi</w:t>
      </w:r>
      <w:r>
        <w:rPr>
          <w:rStyle w:val="Hyperlink.0"/>
          <w:rtl w:val="0"/>
          <w:lang w:val="it-IT"/>
        </w:rPr>
        <w:t xml:space="preserve">ù </w:t>
      </w:r>
      <w:r>
        <w:rPr>
          <w:rStyle w:val="Hyperlink.0"/>
          <w:rtl w:val="0"/>
          <w:lang w:val="it-IT"/>
        </w:rPr>
        <w:t>che mai al concetto di resilienza, come individui e come comunit</w:t>
      </w:r>
      <w:r>
        <w:rPr>
          <w:rStyle w:val="Hyperlink.0"/>
          <w:rtl w:val="0"/>
          <w:lang w:val="it-IT"/>
        </w:rPr>
        <w:t>à</w:t>
      </w:r>
      <w:r>
        <w:rPr>
          <w:rStyle w:val="Hyperlink.0"/>
          <w:rtl w:val="0"/>
          <w:lang w:val="it-IT"/>
        </w:rPr>
        <w:t xml:space="preserve">. Un anno che ci ha portato in dote i primi </w:t>
      </w:r>
      <w:r>
        <w:rPr>
          <w:rStyle w:val="Hyperlink.0"/>
          <w:rtl w:val="0"/>
          <w:lang w:val="it-IT"/>
        </w:rPr>
        <w:t>“</w:t>
      </w:r>
      <w:r>
        <w:rPr>
          <w:rStyle w:val="Hyperlink.0"/>
          <w:rtl w:val="0"/>
          <w:lang w:val="it-IT"/>
        </w:rPr>
        <w:t>pezzi</w:t>
      </w:r>
      <w:r>
        <w:rPr>
          <w:rStyle w:val="Hyperlink.0"/>
          <w:rtl w:val="0"/>
          <w:lang w:val="it-IT"/>
        </w:rPr>
        <w:t xml:space="preserve">” </w:t>
      </w:r>
      <w:r>
        <w:rPr>
          <w:rStyle w:val="Hyperlink.0"/>
          <w:rtl w:val="0"/>
          <w:lang w:val="it-IT"/>
        </w:rPr>
        <w:t>di Green New Deal europeo, a cominciare dalla Strategia sulla Biodiversit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per il 2030. In futuro Dovremo porre sempre maggiore attenzione alla</w:t>
      </w:r>
      <w:r>
        <w:rPr>
          <w:rStyle w:val="Hyperlink.0"/>
          <w:rtl w:val="0"/>
          <w:lang w:val="it-IT"/>
        </w:rPr>
        <w:t> </w:t>
      </w:r>
      <w:r>
        <w:rPr>
          <w:rStyle w:val="Nessuno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multiutilit</w:t>
      </w:r>
      <w:r>
        <w:rPr>
          <w:rStyle w:val="Nessuno"/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Style w:val="Hyperlink.0"/>
          <w:rtl w:val="0"/>
          <w:lang w:val="it-IT"/>
        </w:rPr>
        <w:t> </w:t>
      </w:r>
      <w:r>
        <w:rPr>
          <w:rStyle w:val="Hyperlink.0"/>
          <w:rtl w:val="0"/>
          <w:lang w:val="it-IT"/>
        </w:rPr>
        <w:t>delle risorse boschive, intesa come capacit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naturale di contribuire a processi e filiere sostenibili in ambiti tradizionali (stampa, arredo, edilizia) o fortemente innovativi come ad esempio il settore della moda o del calcolo/minimizzazione degli impatti. Auspichiamo che ci</w:t>
      </w:r>
      <w:r>
        <w:rPr>
          <w:rStyle w:val="Hyperlink.0"/>
          <w:rtl w:val="0"/>
          <w:lang w:val="it-IT"/>
        </w:rPr>
        <w:t xml:space="preserve">ò </w:t>
      </w:r>
      <w:r>
        <w:rPr>
          <w:rStyle w:val="Hyperlink.0"/>
          <w:rtl w:val="0"/>
          <w:lang w:val="it-IT"/>
        </w:rPr>
        <w:t>si traduca anche in una sempre maggiore connessione del gi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virtuoso settore industriale italiano della trasformazione del legno e della carta con 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approvvigionamento nazionale della materia prima legnosa, rendendo 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Italia un Paese davvero forestale</w:t>
      </w:r>
      <w:r>
        <w:rPr>
          <w:rStyle w:val="Hyperlink.0"/>
          <w:rtl w:val="0"/>
          <w:lang w:val="it-IT"/>
        </w:rPr>
        <w:t>”</w:t>
      </w:r>
      <w:r>
        <w:rPr>
          <w:rStyle w:val="Hyperlink.0"/>
          <w:rtl w:val="0"/>
          <w:lang w:val="it-IT"/>
        </w:rPr>
        <w:t>.</w:t>
      </w:r>
      <w:r>
        <w:rPr>
          <w:rStyle w:val="Hyperlink.0"/>
        </w:rPr>
        <w:br w:type="textWrapping"/>
      </w:r>
      <w:r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:rtl w:val="0"/>
          <w14:textFill>
            <w14:solidFill>
              <w14:srgbClr w14:val="646464"/>
            </w14:solidFill>
          </w14:textFill>
        </w:rPr>
        <w:br w:type="textWrapping"/>
        <w:t xml:space="preserve"> </w:t>
      </w: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x_msonormal"/>
        <w:spacing w:line="264" w:lineRule="auto"/>
        <w:rPr>
          <w:rStyle w:val="Nessuno"/>
          <w:rFonts w:ascii="Arial" w:cs="Arial" w:hAnsi="Arial" w:eastAsia="Arial"/>
          <w:b w:val="1"/>
          <w:bCs w:val="1"/>
          <w:outline w:val="0"/>
          <w:color w:val="646464"/>
          <w:sz w:val="22"/>
          <w:szCs w:val="22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Corpo A"/>
        <w:suppressAutoHyphens w:val="1"/>
        <w:spacing w:after="0" w:line="264" w:lineRule="auto"/>
        <w:rPr>
          <w:rStyle w:val="Nessuno"/>
          <w:b w:val="1"/>
          <w:bCs w:val="1"/>
          <w:i w:val="1"/>
          <w:iCs w:val="1"/>
          <w:sz w:val="18"/>
          <w:szCs w:val="18"/>
          <w:lang w:val="en-US"/>
        </w:rPr>
      </w:pPr>
      <w:r>
        <w:rPr>
          <w:rStyle w:val="Nessuno"/>
          <w:b w:val="1"/>
          <w:bCs w:val="1"/>
          <w:i w:val="1"/>
          <w:iCs w:val="1"/>
          <w:sz w:val="18"/>
          <w:szCs w:val="18"/>
          <w:rtl w:val="0"/>
          <w:lang w:val="en-US"/>
        </w:rPr>
        <w:t>Il Forest Stewardship Council</w:t>
      </w:r>
      <w:r>
        <w:rPr>
          <w:rStyle w:val="Nessuno"/>
          <w:b w:val="1"/>
          <w:bCs w:val="1"/>
          <w:i w:val="1"/>
          <w:iCs w:val="1"/>
          <w:sz w:val="18"/>
          <w:szCs w:val="18"/>
          <w:vertAlign w:val="superscript"/>
          <w:rtl w:val="0"/>
          <w:lang w:val="en-US"/>
        </w:rPr>
        <w:t>®</w:t>
      </w:r>
      <w:r>
        <w:rPr>
          <w:rStyle w:val="Nessuno"/>
          <w:b w:val="1"/>
          <w:bCs w:val="1"/>
          <w:i w:val="1"/>
          <w:iCs w:val="1"/>
          <w:sz w:val="18"/>
          <w:szCs w:val="18"/>
          <w:rtl w:val="0"/>
          <w:lang w:val="en-US"/>
        </w:rPr>
        <w:t xml:space="preserve"> (FSC</w:t>
      </w:r>
      <w:r>
        <w:rPr>
          <w:rStyle w:val="Nessuno"/>
          <w:b w:val="1"/>
          <w:bCs w:val="1"/>
          <w:i w:val="1"/>
          <w:iCs w:val="1"/>
          <w:sz w:val="18"/>
          <w:szCs w:val="18"/>
          <w:vertAlign w:val="superscript"/>
          <w:rtl w:val="0"/>
          <w:lang w:val="en-US"/>
        </w:rPr>
        <w:t>®</w:t>
      </w:r>
      <w:r>
        <w:rPr>
          <w:rStyle w:val="Nessuno"/>
          <w:b w:val="1"/>
          <w:bCs w:val="1"/>
          <w:i w:val="1"/>
          <w:iCs w:val="1"/>
          <w:sz w:val="18"/>
          <w:szCs w:val="18"/>
          <w:rtl w:val="0"/>
          <w:lang w:val="en-US"/>
        </w:rPr>
        <w:t>)</w:t>
      </w:r>
    </w:p>
    <w:p>
      <w:pPr>
        <w:pStyle w:val="x_corpoa"/>
        <w:suppressAutoHyphens w:val="1"/>
        <w:spacing w:line="264" w:lineRule="auto"/>
        <w:rPr>
          <w:rStyle w:val="Nessuno"/>
          <w:rFonts w:ascii="Arial" w:cs="Arial" w:hAnsi="Arial" w:eastAsia="Arial"/>
          <w:i w:val="1"/>
          <w:iCs w:val="1"/>
          <w:sz w:val="18"/>
          <w:szCs w:val="18"/>
        </w:rPr>
      </w:pPr>
      <w:r>
        <w:rPr>
          <w:rStyle w:val="Nessuno"/>
          <w:rFonts w:ascii="Arial" w:hAnsi="Arial"/>
          <w:i w:val="1"/>
          <w:iCs w:val="1"/>
          <w:sz w:val="18"/>
          <w:szCs w:val="18"/>
          <w:rtl w:val="0"/>
          <w:lang w:val="it-IT"/>
        </w:rPr>
        <w:t xml:space="preserve">Il Forest Stewardship Council (FSC) </w:t>
      </w:r>
      <w:r>
        <w:rPr>
          <w:rStyle w:val="Nessuno"/>
          <w:rFonts w:ascii="Arial" w:hAnsi="Arial" w:hint="default"/>
          <w:i w:val="1"/>
          <w:iCs w:val="1"/>
          <w:sz w:val="18"/>
          <w:szCs w:val="18"/>
          <w:rtl w:val="0"/>
          <w:lang w:val="it-IT"/>
        </w:rPr>
        <w:t xml:space="preserve">è </w:t>
      </w:r>
      <w:r>
        <w:rPr>
          <w:rStyle w:val="Nessuno"/>
          <w:rFonts w:ascii="Arial" w:hAnsi="Arial"/>
          <w:i w:val="1"/>
          <w:iCs w:val="1"/>
          <w:sz w:val="18"/>
          <w:szCs w:val="18"/>
          <w:rtl w:val="0"/>
          <w:lang w:val="it-IT"/>
        </w:rPr>
        <w:t>un</w:t>
      </w:r>
      <w:r>
        <w:rPr>
          <w:rStyle w:val="Nessuno"/>
          <w:rFonts w:ascii="Arial" w:hAnsi="Arial" w:hint="default"/>
          <w:i w:val="1"/>
          <w:iCs w:val="1"/>
          <w:sz w:val="18"/>
          <w:szCs w:val="18"/>
          <w:rtl w:val="0"/>
          <w:lang w:val="it-IT"/>
        </w:rPr>
        <w:t>’</w:t>
      </w:r>
      <w:r>
        <w:rPr>
          <w:rStyle w:val="Nessuno"/>
          <w:rFonts w:ascii="Arial" w:hAnsi="Arial"/>
          <w:i w:val="1"/>
          <w:iCs w:val="1"/>
          <w:sz w:val="18"/>
          <w:szCs w:val="18"/>
          <w:rtl w:val="0"/>
          <w:lang w:val="it-IT"/>
        </w:rPr>
        <w:t>organizzazione non governativa e no-profit che include tra i suoi 900 membri internazionali gruppi ambientalisti e sociali, comunit</w:t>
      </w:r>
      <w:r>
        <w:rPr>
          <w:rStyle w:val="Nessuno"/>
          <w:rFonts w:ascii="Arial" w:hAnsi="Arial" w:hint="default"/>
          <w:i w:val="1"/>
          <w:iCs w:val="1"/>
          <w:sz w:val="18"/>
          <w:szCs w:val="18"/>
          <w:rtl w:val="0"/>
          <w:lang w:val="it-IT"/>
        </w:rPr>
        <w:t xml:space="preserve">à </w:t>
      </w:r>
      <w:r>
        <w:rPr>
          <w:rStyle w:val="Nessuno"/>
          <w:rFonts w:ascii="Arial" w:hAnsi="Arial"/>
          <w:i w:val="1"/>
          <w:iCs w:val="1"/>
          <w:sz w:val="18"/>
          <w:szCs w:val="18"/>
          <w:rtl w:val="0"/>
          <w:lang w:val="it-IT"/>
        </w:rPr>
        <w:t xml:space="preserve">indigene, proprietari forestali, industrie che lavorano e commercializzano prodotti forestali, gruppi della grande distribuzione organizzata, ricercatori e tecnici, che operano insieme allo scopo di promuovere in tutto il mondo una gestione responsabile delle foreste. </w:t>
      </w:r>
    </w:p>
    <w:p>
      <w:pPr>
        <w:pStyle w:val="x_corpoa"/>
        <w:suppressAutoHyphens w:val="1"/>
        <w:spacing w:line="264" w:lineRule="auto"/>
        <w:rPr>
          <w:rStyle w:val="Nessuno"/>
          <w:rFonts w:ascii="Arial" w:cs="Arial" w:hAnsi="Arial" w:eastAsia="Arial"/>
          <w:i w:val="1"/>
          <w:iCs w:val="1"/>
          <w:strike w:val="1"/>
          <w:dstrike w:val="0"/>
          <w:sz w:val="18"/>
          <w:szCs w:val="18"/>
        </w:rPr>
      </w:pPr>
      <w:r>
        <w:rPr>
          <w:rStyle w:val="Nessuno"/>
          <w:rFonts w:ascii="Arial" w:hAnsi="Arial"/>
          <w:i w:val="1"/>
          <w:iCs w:val="1"/>
          <w:sz w:val="18"/>
          <w:szCs w:val="18"/>
          <w:rtl w:val="0"/>
          <w:lang w:val="it-IT"/>
        </w:rPr>
        <w:t xml:space="preserve">FSC Italia nasce nel 2001 come associazione no-profit, in armonia con gli obiettivi di FSC International. Il marchio ha assunto un ruolo di primo piano nel mercato dei prodotti forestali quali legno, carta e prodotti non legnosi (come ad esempio il sughero), collocando il nostro Paese al secondo posto nella classifica internazionale e al primo in quello europeo per quel che riguarda le certificazioni FSC della Catena di Custodia (Chain of Custody, CoC). </w:t>
      </w:r>
    </w:p>
    <w:p>
      <w:pPr>
        <w:pStyle w:val="Normal.0"/>
        <w:suppressAutoHyphens w:val="1"/>
        <w:spacing w:line="264" w:lineRule="auto"/>
        <w:rPr>
          <w:rStyle w:val="Nessuno"/>
          <w:rFonts w:ascii="Arial" w:cs="Arial" w:hAnsi="Arial" w:eastAsia="Arial"/>
          <w:i w:val="1"/>
          <w:iCs w:val="1"/>
          <w:sz w:val="18"/>
          <w:szCs w:val="18"/>
        </w:rPr>
      </w:pPr>
      <w:r>
        <w:rPr>
          <w:rStyle w:val="Nessuno"/>
          <w:rFonts w:ascii="Arial" w:hAnsi="Arial"/>
          <w:i w:val="1"/>
          <w:iCs w:val="1"/>
          <w:sz w:val="18"/>
          <w:szCs w:val="18"/>
          <w:rtl w:val="0"/>
          <w:lang w:val="it-IT"/>
        </w:rPr>
        <w:t>Il marchio FSC identifica infatti i prodotti contenenti legno proveniente da foreste gestite in maniera corretta e responsabile secondo rigorosi standard ambientali, sociali ed economici. La foresta di origine viene infatti controllata e valutata in maniera indipendente in conformit</w:t>
      </w:r>
      <w:r>
        <w:rPr>
          <w:rStyle w:val="Nessuno"/>
          <w:rFonts w:ascii="Arial" w:hAnsi="Arial" w:hint="default"/>
          <w:i w:val="1"/>
          <w:iCs w:val="1"/>
          <w:sz w:val="18"/>
          <w:szCs w:val="18"/>
          <w:rtl w:val="0"/>
          <w:lang w:val="it-IT"/>
        </w:rPr>
        <w:t xml:space="preserve">à </w:t>
      </w:r>
      <w:r>
        <w:rPr>
          <w:rStyle w:val="Nessuno"/>
          <w:rFonts w:ascii="Arial" w:hAnsi="Arial"/>
          <w:i w:val="1"/>
          <w:iCs w:val="1"/>
          <w:sz w:val="18"/>
          <w:szCs w:val="18"/>
          <w:rtl w:val="0"/>
          <w:lang w:val="it-IT"/>
        </w:rPr>
        <w:t xml:space="preserve">a questi standard (principi e criteri di buona gestione forestale), stabiliti ed approvati dal Forest Stewardship Council International tramite la partecipazione e il consenso di tutte le parti interessate. </w:t>
      </w:r>
    </w:p>
    <w:p>
      <w:pPr>
        <w:pStyle w:val="Normal.0"/>
        <w:suppressAutoHyphens w:val="1"/>
        <w:spacing w:line="264" w:lineRule="auto"/>
        <w:rPr>
          <w:rStyle w:val="Nessuno"/>
          <w:rFonts w:ascii="Arial" w:cs="Arial" w:hAnsi="Arial" w:eastAsia="Arial"/>
          <w:i w:val="1"/>
          <w:iCs w:val="1"/>
          <w:sz w:val="18"/>
          <w:szCs w:val="18"/>
        </w:rPr>
      </w:pPr>
      <w:r>
        <w:rPr>
          <w:rStyle w:val="Nessuno"/>
          <w:rFonts w:ascii="Arial" w:hAnsi="Arial"/>
          <w:i w:val="1"/>
          <w:iCs w:val="1"/>
          <w:sz w:val="18"/>
          <w:szCs w:val="18"/>
          <w:rtl w:val="0"/>
          <w:lang w:val="it-IT"/>
        </w:rPr>
        <w:t>Nel 2018 l</w:t>
      </w:r>
      <w:r>
        <w:rPr>
          <w:rStyle w:val="Nessuno"/>
          <w:rFonts w:ascii="Arial" w:hAnsi="Arial" w:hint="default"/>
          <w:i w:val="1"/>
          <w:iCs w:val="1"/>
          <w:sz w:val="18"/>
          <w:szCs w:val="18"/>
          <w:rtl w:val="0"/>
          <w:lang w:val="it-IT"/>
        </w:rPr>
        <w:t>’</w:t>
      </w:r>
      <w:r>
        <w:rPr>
          <w:rStyle w:val="Nessuno"/>
          <w:rFonts w:ascii="Arial" w:hAnsi="Arial"/>
          <w:i w:val="1"/>
          <w:iCs w:val="1"/>
          <w:sz w:val="18"/>
          <w:szCs w:val="18"/>
          <w:rtl w:val="0"/>
          <w:lang w:val="it-IT"/>
        </w:rPr>
        <w:t xml:space="preserve">Italia </w:t>
      </w:r>
      <w:r>
        <w:rPr>
          <w:rStyle w:val="Nessuno"/>
          <w:rFonts w:ascii="Arial" w:hAnsi="Arial" w:hint="default"/>
          <w:i w:val="1"/>
          <w:iCs w:val="1"/>
          <w:sz w:val="18"/>
          <w:szCs w:val="18"/>
          <w:rtl w:val="0"/>
          <w:lang w:val="it-IT"/>
        </w:rPr>
        <w:t xml:space="preserve">è </w:t>
      </w:r>
      <w:r>
        <w:rPr>
          <w:rStyle w:val="Nessuno"/>
          <w:rFonts w:ascii="Arial" w:hAnsi="Arial"/>
          <w:i w:val="1"/>
          <w:iCs w:val="1"/>
          <w:sz w:val="18"/>
          <w:szCs w:val="18"/>
          <w:rtl w:val="0"/>
          <w:lang w:val="it-IT"/>
        </w:rPr>
        <w:t>stato il primo Paese al mondo a verificare scientificamente e certificare gli impatti positivi della gestione responsabile</w:t>
      </w:r>
      <w:r>
        <w:rPr>
          <w:rStyle w:val="Nessuno"/>
          <w:rFonts w:ascii="Arial" w:hAnsi="Arial" w:hint="default"/>
          <w:i w:val="1"/>
          <w:iCs w:val="1"/>
          <w:sz w:val="18"/>
          <w:szCs w:val="18"/>
          <w:rtl w:val="0"/>
          <w:lang w:val="it-IT"/>
        </w:rPr>
        <w:t> </w:t>
      </w:r>
      <w:r>
        <w:rPr>
          <w:rStyle w:val="Nessuno"/>
          <w:rFonts w:ascii="Arial" w:hAnsi="Arial"/>
          <w:i w:val="1"/>
          <w:iCs w:val="1"/>
          <w:sz w:val="18"/>
          <w:szCs w:val="18"/>
          <w:rtl w:val="0"/>
          <w:lang w:val="it-IT"/>
        </w:rPr>
        <w:t>sui servizi naturali forestali, e le ricadute ambientali, sociali ed economiche di tali impatti.</w:t>
      </w:r>
    </w:p>
    <w:p>
      <w:pPr>
        <w:pStyle w:val="Normal.0"/>
        <w:suppressAutoHyphens w:val="1"/>
        <w:spacing w:line="264" w:lineRule="auto"/>
        <w:rPr>
          <w:rStyle w:val="Nessuno"/>
          <w:rFonts w:ascii="Arial" w:cs="Arial" w:hAnsi="Arial" w:eastAsia="Arial"/>
          <w:i w:val="1"/>
          <w:iCs w:val="1"/>
          <w:sz w:val="18"/>
          <w:szCs w:val="18"/>
        </w:rPr>
      </w:pPr>
    </w:p>
    <w:p>
      <w:pPr>
        <w:pStyle w:val="Normal.0"/>
        <w:suppressAutoHyphens w:val="1"/>
        <w:spacing w:line="264" w:lineRule="auto"/>
        <w:rPr>
          <w:rStyle w:val="Nessuno"/>
          <w:rFonts w:ascii="Arial" w:cs="Arial" w:hAnsi="Arial" w:eastAsia="Arial"/>
          <w:i w:val="1"/>
          <w:iCs w:val="1"/>
          <w:sz w:val="18"/>
          <w:szCs w:val="18"/>
        </w:rPr>
      </w:pPr>
    </w:p>
    <w:p>
      <w:pPr>
        <w:pStyle w:val="heading 2"/>
        <w:suppressAutoHyphens w:val="1"/>
        <w:spacing w:before="0" w:after="0" w:line="264" w:lineRule="auto"/>
        <w:rPr>
          <w:rStyle w:val="Nessuno"/>
          <w:rFonts w:ascii="Arial" w:cs="Arial" w:hAnsi="Arial" w:eastAsia="Arial"/>
          <w:b w:val="0"/>
          <w:bCs w:val="0"/>
          <w:sz w:val="18"/>
          <w:szCs w:val="18"/>
        </w:rPr>
      </w:pPr>
    </w:p>
    <w:p>
      <w:pPr>
        <w:pStyle w:val="heading 2"/>
        <w:suppressAutoHyphens w:val="1"/>
        <w:spacing w:before="0" w:after="0" w:line="264" w:lineRule="auto"/>
        <w:rPr>
          <w:rStyle w:val="Nessuno"/>
          <w:rFonts w:ascii="Arial" w:cs="Arial" w:hAnsi="Arial" w:eastAsia="Arial"/>
          <w:b w:val="0"/>
          <w:bCs w:val="0"/>
          <w:sz w:val="18"/>
          <w:szCs w:val="18"/>
        </w:rPr>
      </w:pPr>
      <w:r>
        <w:rPr>
          <w:rStyle w:val="Nessuno"/>
          <w:rFonts w:ascii="Arial" w:hAnsi="Arial"/>
          <w:sz w:val="18"/>
          <w:szCs w:val="18"/>
          <w:rtl w:val="0"/>
          <w:lang w:val="it-IT"/>
        </w:rPr>
        <w:t>Ufficio stampa FSC Italia</w:t>
      </w:r>
    </w:p>
    <w:p>
      <w:pPr>
        <w:pStyle w:val="Normal.0"/>
        <w:suppressAutoHyphens w:val="1"/>
        <w:spacing w:line="264" w:lineRule="auto"/>
        <w:rPr>
          <w:rStyle w:val="Nessuno"/>
          <w:rFonts w:ascii="Arial" w:cs="Arial" w:hAnsi="Arial" w:eastAsia="Arial"/>
          <w:sz w:val="18"/>
          <w:szCs w:val="18"/>
        </w:rPr>
      </w:pPr>
      <w:r>
        <w:rPr>
          <w:rStyle w:val="Nessuno"/>
          <w:rFonts w:ascii="Arial" w:hAnsi="Arial"/>
          <w:sz w:val="18"/>
          <w:szCs w:val="18"/>
          <w:rtl w:val="0"/>
          <w:lang w:val="it-IT"/>
        </w:rPr>
        <w:t>Mariagrazia Bonollo</w:t>
      </w:r>
    </w:p>
    <w:p>
      <w:pPr>
        <w:pStyle w:val="Normal.0"/>
        <w:suppressAutoHyphens w:val="1"/>
        <w:spacing w:line="264" w:lineRule="auto"/>
        <w:rPr>
          <w:rStyle w:val="Nessuno"/>
          <w:rFonts w:ascii="Arial" w:cs="Arial" w:hAnsi="Arial" w:eastAsia="Arial"/>
          <w:sz w:val="18"/>
          <w:szCs w:val="18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"mailto:info@mariagraziabonollo.it"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info@mariagraziabonollo.it</w:t>
      </w:r>
      <w:r>
        <w:rPr/>
        <w:fldChar w:fldCharType="end" w:fldLock="0"/>
      </w:r>
    </w:p>
    <w:p>
      <w:pPr>
        <w:pStyle w:val="Normal.0"/>
        <w:suppressAutoHyphens w:val="1"/>
        <w:spacing w:line="264" w:lineRule="auto"/>
      </w:pPr>
      <w:r>
        <w:rPr>
          <w:rStyle w:val="Nessuno"/>
          <w:rFonts w:ascii="Arial" w:hAnsi="Arial"/>
          <w:sz w:val="18"/>
          <w:szCs w:val="18"/>
          <w:rtl w:val="0"/>
          <w:lang w:val="it-IT"/>
        </w:rPr>
        <w:t>348 2202662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Neue Heav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"/>
      <w:spacing w:before="120" w:after="120"/>
      <w:jc w:val="right"/>
      <w:rPr>
        <w:sz w:val="18"/>
        <w:szCs w:val="18"/>
      </w:rPr>
    </w:pP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  <w:lang w:val="it-IT"/>
      </w:rPr>
      <w:t xml:space="preserve"> di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Associazione Italiana per la Gestione Forestale Responsabile - 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vertAlign w:val="superscript"/>
        <w:rtl w:val="0"/>
        <w:lang w:val="de-DE"/>
        <w14:textFill>
          <w14:solidFill>
            <w14:srgbClr w14:val="262626"/>
          </w14:solidFill>
        </w14:textFill>
      </w:rPr>
      <w:t>®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 ITALIA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it.fsc.org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vertAlign w:val="superscript"/>
        <w:rtl w:val="0"/>
        <w:lang w:val="de-DE"/>
        <w14:textFill>
          <w14:solidFill>
            <w14:srgbClr w14:val="262626"/>
          </w14:solidFill>
        </w14:textFill>
      </w:rPr>
      <w:t>®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 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 Ugo Foscolo 12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35131 Padova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C.F. 92146700288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"/>
      <w:spacing w:before="120" w:after="120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  <w:lang w:val="it-IT"/>
      </w:rPr>
      <w:t xml:space="preserve"> di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Gestione Forestale Responsabile - Servizi. s.r.l impresa sociale - 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vertAlign w:val="superscript"/>
        <w:rtl w:val="0"/>
        <w:lang w:val="de-DE"/>
        <w14:textFill>
          <w14:solidFill>
            <w14:srgbClr w14:val="262626"/>
          </w14:solidFill>
        </w14:textFill>
      </w:rPr>
      <w:t>®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 ITALIA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it.fsc.org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vertAlign w:val="superscript"/>
        <w:rtl w:val="0"/>
        <w:lang w:val="de-DE"/>
        <w14:textFill>
          <w14:solidFill>
            <w14:srgbClr w14:val="262626"/>
          </w14:solidFill>
        </w14:textFill>
      </w:rPr>
      <w:t>®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 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Via Ugo Foscolo 12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35131 Padova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T +39 (0) 049 8762749 E info@fsc-italia.it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gfr-servizi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@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pec.it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C.F/P. IVA 04894270281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lear" w:pos="4536"/>
        <w:tab w:val="clear" w:pos="9072"/>
      </w:tabs>
      <w:spacing w:line="288" w:lineRule="auto"/>
      <w:jc w:val="right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863998</wp:posOffset>
          </wp:positionH>
          <wp:positionV relativeFrom="page">
            <wp:posOffset>9352800</wp:posOffset>
          </wp:positionV>
          <wp:extent cx="5828501" cy="33626"/>
          <wp:effectExtent l="0" t="0" r="0" b="0"/>
          <wp:wrapNone/>
          <wp:docPr id="1073741826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8501" cy="33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5612400</wp:posOffset>
          </wp:positionH>
          <wp:positionV relativeFrom="page">
            <wp:posOffset>9507966</wp:posOffset>
          </wp:positionV>
          <wp:extent cx="1078865" cy="480784"/>
          <wp:effectExtent l="0" t="0" r="0" b="0"/>
          <wp:wrapNone/>
          <wp:docPr id="1073741827" name="officeArt object" descr="FSC_TextOnlyBrandmark_R_CMY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FSC_TextOnlyBrandmark_R_CMYK.pdf" descr="FSC_TextOnlyBrandmark_R_CMYK.pdf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4807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33503c"/>
        <w:sz w:val="32"/>
        <w:szCs w:val="32"/>
        <w:u w:color="33503c"/>
        <w:rtl w:val="0"/>
        <w:lang w:val="en-US"/>
        <w14:textFill>
          <w14:solidFill>
            <w14:srgbClr w14:val="33503C"/>
          </w14:solidFill>
        </w14:textFill>
      </w:rPr>
      <w:t>Forest Stewardship</w:t>
    </w:r>
    <w:r>
      <w:rPr>
        <w:outline w:val="0"/>
        <w:color w:val="33503c"/>
        <w:sz w:val="32"/>
        <w:szCs w:val="32"/>
        <w:u w:color="33503c"/>
        <w:rtl w:val="0"/>
        <w:lang w:val="it-IT"/>
        <w14:textFill>
          <w14:solidFill>
            <w14:srgbClr w14:val="33503C"/>
          </w14:solidFill>
        </w14:textFill>
      </w:rPr>
      <w:t xml:space="preserve"> </w:t>
    </w:r>
    <w:r>
      <w:rPr>
        <w:outline w:val="0"/>
        <w:color w:val="33503c"/>
        <w:sz w:val="32"/>
        <w:szCs w:val="32"/>
        <w:u w:color="33503c"/>
        <w:rtl w:val="0"/>
        <w:lang w:val="en-US"/>
        <w14:textFill>
          <w14:solidFill>
            <w14:srgbClr w14:val="33503C"/>
          </w14:solidFill>
        </w14:textFill>
      </w:rPr>
      <w:t>Council</w:t>
    </w:r>
    <w:r>
      <w:rPr>
        <w:outline w:val="0"/>
        <w:color w:val="33503c"/>
        <w:sz w:val="32"/>
        <w:szCs w:val="32"/>
        <w:u w:color="33503c"/>
        <w:vertAlign w:val="superscript"/>
        <w:rtl w:val="0"/>
        <w:lang w:val="en-US"/>
        <w14:textFill>
          <w14:solidFill>
            <w14:srgbClr w14:val="33503C"/>
          </w14:solidFill>
        </w14:textFill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88" w:lineRule="auto"/>
      <w:jc w:val="right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8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5625100</wp:posOffset>
          </wp:positionH>
          <wp:positionV relativeFrom="page">
            <wp:posOffset>9507965</wp:posOffset>
          </wp:positionV>
          <wp:extent cx="1078865" cy="480784"/>
          <wp:effectExtent l="0" t="0" r="0" b="0"/>
          <wp:wrapNone/>
          <wp:docPr id="1073741829" name="officeArt object" descr="FSC_TextOnlyBrandmark_R_CMY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FSC_TextOnlyBrandmark_R_CMYK.pdf" descr="FSC_TextOnlyBrandmark_R_CMYK.pd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4807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876697</wp:posOffset>
          </wp:positionH>
          <wp:positionV relativeFrom="page">
            <wp:posOffset>9352800</wp:posOffset>
          </wp:positionV>
          <wp:extent cx="5828501" cy="33626"/>
          <wp:effectExtent l="0" t="0" r="0" b="0"/>
          <wp:wrapNone/>
          <wp:docPr id="1073741830" name="officeArt object" descr="image2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2.tif" descr="image2.tif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8501" cy="33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33503c"/>
        <w:sz w:val="32"/>
        <w:szCs w:val="32"/>
        <w:u w:color="33503c"/>
        <w:rtl w:val="0"/>
        <w:lang w:val="en-US"/>
        <w14:textFill>
          <w14:solidFill>
            <w14:srgbClr w14:val="33503C"/>
          </w14:solidFill>
        </w14:textFill>
      </w:rPr>
      <w:t>Forest Stewardship</w:t>
    </w:r>
    <w:r>
      <w:rPr>
        <w:outline w:val="0"/>
        <w:color w:val="33503c"/>
        <w:sz w:val="32"/>
        <w:szCs w:val="32"/>
        <w:u w:color="33503c"/>
        <w:rtl w:val="0"/>
        <w:lang w:val="it-IT"/>
        <w14:textFill>
          <w14:solidFill>
            <w14:srgbClr w14:val="33503C"/>
          </w14:solidFill>
        </w14:textFill>
      </w:rPr>
      <w:t xml:space="preserve"> </w:t>
    </w:r>
    <w:r>
      <w:rPr>
        <w:outline w:val="0"/>
        <w:color w:val="33503c"/>
        <w:sz w:val="32"/>
        <w:szCs w:val="32"/>
        <w:u w:color="33503c"/>
        <w:rtl w:val="0"/>
        <w:lang w:val="en-US"/>
        <w14:textFill>
          <w14:solidFill>
            <w14:srgbClr w14:val="33503C"/>
          </w14:solidFill>
        </w14:textFill>
      </w:rPr>
      <w:t>Council</w:t>
    </w:r>
    <w:r>
      <w:rPr>
        <w:outline w:val="0"/>
        <w:color w:val="33503c"/>
        <w:sz w:val="32"/>
        <w:szCs w:val="32"/>
        <w:u w:color="33503c"/>
        <w:vertAlign w:val="superscript"/>
        <w:rtl w:val="0"/>
        <w:lang w:val="en-US"/>
        <w14:textFill>
          <w14:solidFill>
            <w14:srgbClr w14:val="33503C"/>
          </w14:solidFill>
        </w14:textFill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40" w:lineRule="auto"/>
      <w:ind w:left="0" w:right="0" w:firstLine="0"/>
      <w:jc w:val="left"/>
      <w:outlineLvl w:val="1"/>
    </w:pPr>
    <w:rPr>
      <w:rFonts w:ascii="HelveticaNeue Heavy" w:cs="Arial Unicode MS" w:hAnsi="HelveticaNeue Heavy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4"/>
      <w:szCs w:val="24"/>
      <w:u w:val="none" w:color="4f81bd"/>
      <w:shd w:val="nil" w:color="auto" w:fill="auto"/>
      <w:vertAlign w:val="baseline"/>
      <w:lang w:val="it-IT"/>
      <w14:textFill>
        <w14:solidFill>
          <w14:srgbClr w14:val="4F81BD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x_msonormal">
    <w:name w:val="x_msonormal"/>
    <w:next w:val="x_mso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outline w:val="0"/>
      <w:color w:val="000000"/>
      <w:sz w:val="22"/>
      <w:szCs w:val="22"/>
      <w:u w:color="000000"/>
      <w14:textFill>
        <w14:solidFill>
          <w14:srgbClr w14:val="000000"/>
        </w14:solidFill>
      </w14:textFill>
    </w:rPr>
  </w:style>
  <w:style w:type="paragraph" w:styleId="x_corpoa">
    <w:name w:val="x_corpoa"/>
    <w:next w:val="x_corpo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Neue Heavy" w:cs="Arial Unicode MS" w:hAnsi="HelveticaNeue Heavy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Hyperlink.1">
    <w:name w:val="Hyperlink.1"/>
    <w:basedOn w:val="Nessuno"/>
    <w:next w:val="Hyperlink.1"/>
    <w:rPr>
      <w:rFonts w:ascii="Arial" w:cs="Arial" w:hAnsi="Arial" w:eastAsia="Arial"/>
      <w:sz w:val="18"/>
      <w:szCs w:val="18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Neue Heavy"/>
            <a:ea typeface="HelveticaNeue Heavy"/>
            <a:cs typeface="HelveticaNeue Heavy"/>
            <a:sym typeface="HelveticaNeue Heav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Neue Heavy"/>
            <a:ea typeface="HelveticaNeue Heavy"/>
            <a:cs typeface="HelveticaNeue Heavy"/>
            <a:sym typeface="HelveticaNeue Heav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