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after="0" w:line="240" w:lineRule="auto"/>
        <w:jc w:val="center"/>
        <w:rPr>
          <w:b w:val="1"/>
          <w:bCs w:val="1"/>
          <w:caps w:val="1"/>
        </w:rPr>
      </w:pPr>
      <w:r>
        <w:rPr>
          <w:b w:val="1"/>
          <w:bCs w:val="1"/>
          <w:caps w:val="1"/>
          <w:rtl w:val="0"/>
          <w:lang w:val="it-IT"/>
        </w:rPr>
        <w:t>Comunicato Stampa</w:t>
      </w:r>
      <w:r>
        <w:rPr>
          <w:rFonts w:ascii="Arial Unicode MS" w:cs="Arial Unicode MS" w:hAnsi="Arial Unicode MS" w:eastAsia="Arial Unicode MS"/>
          <w:caps w:val="1"/>
        </w:rPr>
        <w:br w:type="textWrapping"/>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0" w:lineRule="atLeast"/>
        <w:jc w:val="center"/>
        <w:rPr>
          <w:rFonts w:ascii="Arial" w:cs="Arial" w:hAnsi="Arial" w:eastAsia="Arial"/>
          <w:b w:val="1"/>
          <w:bCs w:val="1"/>
          <w:sz w:val="28"/>
          <w:szCs w:val="28"/>
        </w:rPr>
      </w:pPr>
      <w:r>
        <w:rPr>
          <w:rFonts w:ascii="Arial" w:hAnsi="Arial"/>
          <w:b w:val="1"/>
          <w:bCs w:val="1"/>
          <w:sz w:val="28"/>
          <w:szCs w:val="28"/>
          <w:rtl w:val="0"/>
          <w:lang w:val="it-IT"/>
        </w:rPr>
        <w:t>FSC</w:t>
      </w:r>
      <w:r>
        <w:rPr>
          <w:rFonts w:ascii="Arial" w:hAnsi="Arial" w:hint="default"/>
          <w:b w:val="1"/>
          <w:bCs w:val="1"/>
          <w:sz w:val="28"/>
          <w:szCs w:val="28"/>
          <w:vertAlign w:val="superscript"/>
          <w:rtl w:val="0"/>
          <w:lang w:val="it-IT"/>
        </w:rPr>
        <w:t>®</w:t>
      </w:r>
      <w:r>
        <w:rPr>
          <w:rFonts w:ascii="Arial" w:hAnsi="Arial"/>
          <w:b w:val="1"/>
          <w:bCs w:val="1"/>
          <w:sz w:val="28"/>
          <w:szCs w:val="28"/>
          <w:rtl w:val="0"/>
          <w:lang w:val="it-IT"/>
        </w:rPr>
        <w:t xml:space="preserve"> e le aziende globali svelano la Dichiarazione </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0" w:lineRule="atLeast"/>
        <w:jc w:val="center"/>
        <w:rPr>
          <w:rFonts w:ascii="Arial" w:cs="Arial" w:hAnsi="Arial" w:eastAsia="Arial"/>
          <w:b w:val="1"/>
          <w:bCs w:val="1"/>
          <w:sz w:val="28"/>
          <w:szCs w:val="28"/>
          <w:lang w:val="fr-FR"/>
        </w:rPr>
      </w:pPr>
      <w:r>
        <w:rPr>
          <w:rFonts w:ascii="Arial" w:hAnsi="Arial"/>
          <w:b w:val="1"/>
          <w:bCs w:val="1"/>
          <w:sz w:val="28"/>
          <w:szCs w:val="28"/>
          <w:rtl w:val="0"/>
          <w:lang w:val="fr-FR"/>
        </w:rPr>
        <w:t>di Vancouver</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0" w:lineRule="atLeast"/>
        <w:jc w:val="center"/>
        <w:rPr>
          <w:rFonts w:ascii="Arial" w:cs="Arial" w:hAnsi="Arial" w:eastAsia="Arial"/>
          <w:b w:val="1"/>
          <w:bCs w:val="1"/>
          <w:sz w:val="28"/>
          <w:szCs w:val="28"/>
          <w:lang w:val="fr-FR"/>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jc w:val="center"/>
        <w:rPr>
          <w:rFonts w:ascii="Arial" w:cs="Arial" w:hAnsi="Arial" w:eastAsia="Arial"/>
          <w:b w:val="1"/>
          <w:bCs w:val="1"/>
          <w:i w:val="1"/>
          <w:iCs w:val="1"/>
        </w:rPr>
      </w:pPr>
      <w:r>
        <w:rPr>
          <w:rFonts w:ascii="Arial" w:hAnsi="Arial"/>
          <w:b w:val="1"/>
          <w:bCs w:val="1"/>
          <w:i w:val="1"/>
          <w:iCs w:val="1"/>
          <w:rtl w:val="0"/>
          <w:lang w:val="it-IT"/>
        </w:rPr>
        <w:t>Un nuovo patto per la sostenibilit</w:t>
      </w:r>
      <w:r>
        <w:rPr>
          <w:rFonts w:ascii="Arial" w:hAnsi="Arial" w:hint="default"/>
          <w:b w:val="1"/>
          <w:bCs w:val="1"/>
          <w:i w:val="1"/>
          <w:iCs w:val="1"/>
          <w:rtl w:val="0"/>
          <w:lang w:val="it-IT"/>
        </w:rPr>
        <w:t xml:space="preserve">à </w:t>
      </w:r>
      <w:r>
        <w:rPr>
          <w:rFonts w:ascii="Arial" w:hAnsi="Arial"/>
          <w:b w:val="1"/>
          <w:bCs w:val="1"/>
          <w:i w:val="1"/>
          <w:iCs w:val="1"/>
          <w:rtl w:val="0"/>
          <w:lang w:val="it-IT"/>
        </w:rPr>
        <w:t xml:space="preserve">porta la gestione forestale responsabile </w:t>
      </w:r>
      <w:r>
        <w:rPr>
          <w:rFonts w:ascii="Arial Unicode MS" w:cs="Arial Unicode MS" w:hAnsi="Arial Unicode MS" w:eastAsia="Arial Unicode MS"/>
          <w:lang w:val="fr-FR"/>
        </w:rPr>
        <w:br w:type="textWrapping"/>
      </w:r>
      <w:r>
        <w:rPr>
          <w:rFonts w:ascii="Arial" w:hAnsi="Arial"/>
          <w:b w:val="1"/>
          <w:bCs w:val="1"/>
          <w:i w:val="1"/>
          <w:iCs w:val="1"/>
          <w:rtl w:val="0"/>
          <w:lang w:val="it-IT"/>
        </w:rPr>
        <w:t>ad un nuovo livello</w:t>
      </w:r>
    </w:p>
    <w:p>
      <w:pPr>
        <w:pStyle w:val="Corpo A"/>
        <w:suppressAutoHyphens w:val="1"/>
        <w:spacing w:after="0" w:line="240" w:lineRule="auto"/>
        <w:jc w:val="center"/>
        <w:rPr>
          <w:sz w:val="28"/>
          <w:szCs w:val="28"/>
        </w:rPr>
      </w:pPr>
    </w:p>
    <w:p>
      <w:pPr>
        <w:pStyle w:val="Corpo A"/>
        <w:suppressAutoHyphens w:val="1"/>
        <w:spacing w:after="0" w:line="288" w:lineRule="auto"/>
      </w:pPr>
      <w:r>
        <w:rPr>
          <w:b w:val="1"/>
          <w:bCs w:val="1"/>
          <w:rtl w:val="0"/>
          <w:lang w:val="it-IT"/>
        </w:rPr>
        <w:t>Vancouver, 11/10/2017</w:t>
      </w:r>
      <w:r>
        <w:rPr>
          <w:rtl w:val="0"/>
          <w:lang w:val="it-IT"/>
        </w:rPr>
        <w:t xml:space="preserve"> - Il </w:t>
      </w:r>
      <w:r>
        <w:rPr>
          <w:rtl w:val="0"/>
          <w:lang w:val="en-US"/>
        </w:rPr>
        <w:t>Forest Stewardship Council</w:t>
      </w:r>
      <w:r>
        <w:rPr>
          <w:vertAlign w:val="superscript"/>
          <w:rtl w:val="0"/>
          <w:lang w:val="en-US"/>
        </w:rPr>
        <w:t>®</w:t>
      </w:r>
      <w:r>
        <w:rPr>
          <w:rtl w:val="0"/>
          <w:lang w:val="en-US"/>
        </w:rPr>
        <w:t xml:space="preserve"> (FSC) </w:t>
      </w:r>
      <w:r>
        <w:rPr>
          <w:lang w:val="it-IT"/>
        </w:rPr>
        <w:drawing>
          <wp:anchor distT="0" distB="0" distL="0" distR="0" simplePos="0" relativeHeight="251661312" behindDoc="0" locked="0" layoutInCell="1" allowOverlap="1">
            <wp:simplePos x="0" y="0"/>
            <wp:positionH relativeFrom="page">
              <wp:posOffset>5612400</wp:posOffset>
            </wp:positionH>
            <wp:positionV relativeFrom="page">
              <wp:posOffset>9478798</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7" name="officeArt object" descr="image1.png"/>
            <wp:cNvGraphicFramePr/>
            <a:graphic xmlns:a="http://schemas.openxmlformats.org/drawingml/2006/main">
              <a:graphicData uri="http://schemas.openxmlformats.org/drawingml/2006/picture">
                <pic:pic xmlns:pic="http://schemas.openxmlformats.org/drawingml/2006/picture">
                  <pic:nvPicPr>
                    <pic:cNvPr id="1073741827" name="image1.png" descr="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rPr>
          <w:lang w:val="it-IT"/>
        </w:rPr>
        <w:drawing>
          <wp:anchor distT="0" distB="0" distL="0" distR="0" simplePos="0" relativeHeight="251662336" behindDoc="0" locked="0" layoutInCell="1" allowOverlap="1">
            <wp:simplePos x="0" y="0"/>
            <wp:positionH relativeFrom="page">
              <wp:posOffset>863998</wp:posOffset>
            </wp:positionH>
            <wp:positionV relativeFrom="page">
              <wp:posOffset>9352799</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r>
        <w:rPr>
          <w:rtl w:val="0"/>
          <w:lang w:val="it-IT"/>
        </w:rPr>
        <w:t xml:space="preserve">ha lanciato oggi una nuova ambiziosa iniziativa per aumentare l'utilizzo di materia prima da foreste gestite in modo responsabile. La Dichiarazione di Vancouver consente infatti alle aziende che utilizzano questi prodotti naturali di promuovere il loro impegno ad aumentare il </w:t>
      </w:r>
      <w:r>
        <w:rPr>
          <w:i w:val="1"/>
          <w:iCs w:val="1"/>
          <w:rtl w:val="0"/>
          <w:lang w:val="it-IT"/>
        </w:rPr>
        <w:t>sourcing</w:t>
      </w:r>
      <w:r>
        <w:rPr>
          <w:rtl w:val="0"/>
          <w:lang w:val="it-IT"/>
        </w:rPr>
        <w:t xml:space="preserve"> responsabile.</w:t>
      </w:r>
      <w:r>
        <w:rPr>
          <w:rFonts w:ascii="Arial Unicode MS" w:cs="Arial Unicode MS" w:hAnsi="Arial Unicode MS" w:eastAsia="Arial Unicode MS"/>
          <w:lang w:val="it-IT"/>
        </w:rPr>
        <w:br w:type="textWrapping"/>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rPr>
      </w:pPr>
      <w:r>
        <w:rPr>
          <w:rFonts w:ascii="Arial" w:hAnsi="Arial"/>
          <w:rtl w:val="0"/>
          <w:lang w:val="it-IT"/>
        </w:rPr>
        <w:t>Aziende globali come IKEA, H&amp;M, SIG, Marks &amp; Spencer, Jysk, Mitsubishi Paper Mill</w:t>
      </w:r>
      <w:r>
        <w:rPr>
          <w:rFonts w:ascii="Arial" w:hAnsi="Arial"/>
          <w:rtl w:val="0"/>
          <w:lang w:val="it-IT"/>
        </w:rPr>
        <w:t>s</w:t>
      </w:r>
      <w:r>
        <w:rPr>
          <w:rFonts w:ascii="Arial" w:hAnsi="Arial"/>
          <w:rtl w:val="0"/>
          <w:lang w:val="it-IT"/>
        </w:rPr>
        <w:t xml:space="preserve"> e Fuji Xerox hanno firmato a sostegno dell'iniziativa. L'obiettivo </w:t>
      </w:r>
      <w:r>
        <w:rPr>
          <w:rFonts w:ascii="Arial" w:hAnsi="Arial" w:hint="default"/>
          <w:rtl w:val="0"/>
          <w:lang w:val="it-IT"/>
        </w:rPr>
        <w:t xml:space="preserve">è </w:t>
      </w:r>
      <w:r>
        <w:rPr>
          <w:rFonts w:ascii="Arial" w:hAnsi="Arial"/>
          <w:rtl w:val="0"/>
          <w:lang w:val="it-IT"/>
        </w:rPr>
        <w:t>quello di convincere ancora pi</w:t>
      </w:r>
      <w:r>
        <w:rPr>
          <w:rFonts w:ascii="Arial" w:hAnsi="Arial" w:hint="default"/>
          <w:rtl w:val="0"/>
          <w:lang w:val="it-IT"/>
        </w:rPr>
        <w:t xml:space="preserve">ù </w:t>
      </w:r>
      <w:r>
        <w:rPr>
          <w:rFonts w:ascii="Arial" w:hAnsi="Arial"/>
          <w:rtl w:val="0"/>
          <w:lang w:val="it-IT"/>
        </w:rPr>
        <w:t>imprese in tutta la catena di approvvigionamento a sottoscrivere questa promessa.</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rPr>
      </w:pPr>
      <w:r>
        <w:rPr>
          <w:rFonts w:ascii="Arial" w:hAnsi="Arial"/>
          <w:rtl w:val="0"/>
          <w:lang w:val="it-IT"/>
        </w:rPr>
        <w:t>Kim Carstensen, Direttore Generale di FSC, ha dichiarato: "</w:t>
      </w:r>
      <w:r>
        <w:rPr>
          <w:rFonts w:ascii="Arial" w:hAnsi="Arial" w:hint="default"/>
          <w:rtl w:val="0"/>
          <w:lang w:val="it-IT"/>
        </w:rPr>
        <w:t xml:space="preserve">È </w:t>
      </w:r>
      <w:r>
        <w:rPr>
          <w:rFonts w:ascii="Arial" w:hAnsi="Arial"/>
          <w:rtl w:val="0"/>
          <w:lang w:val="it-IT"/>
        </w:rPr>
        <w:t>fantastico vedere tutte queste grandi imprese che sostengono la Dichiarazione di Vancouver. Le nostre foreste sono una risorsa naturale meravigliosa ma delicata e molte persone dipendono dal loro uso sostenibile e responsabile. Con l</w:t>
      </w:r>
      <w:r>
        <w:rPr>
          <w:rFonts w:ascii="Arial" w:hAnsi="Arial" w:hint="default"/>
          <w:rtl w:val="0"/>
          <w:lang w:val="it-IT"/>
        </w:rPr>
        <w:t>’</w:t>
      </w:r>
      <w:r>
        <w:rPr>
          <w:rFonts w:ascii="Arial" w:hAnsi="Arial"/>
          <w:rtl w:val="0"/>
          <w:lang w:val="it-IT"/>
        </w:rPr>
        <w:t>impegno di utilizzare prodotti in legno e prodotti forestali certificati FSC, i nostri partner ci stanno aiutando a proteggere le foreste - e il Pianeta - per le generazioni future".</w:t>
      </w:r>
      <w:r>
        <w:rPr>
          <w:rFonts w:ascii="Arial Unicode MS" w:cs="Arial Unicode MS" w:hAnsi="Arial Unicode MS" w:eastAsia="Arial Unicode MS"/>
        </w:rPr>
        <w:br w:type="textWrapping"/>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rPr>
      </w:pPr>
      <w:r>
        <w:rPr>
          <w:rFonts w:ascii="Arial" w:hAnsi="Arial"/>
          <w:rtl w:val="0"/>
          <w:lang w:val="it-IT"/>
        </w:rPr>
        <w:t xml:space="preserve">Mikhail Tarasov, Global Forestry Manager di IKEA, ha dichiarato: "IKEA </w:t>
      </w:r>
      <w:r>
        <w:rPr>
          <w:rFonts w:ascii="Arial" w:hAnsi="Arial" w:hint="default"/>
          <w:rtl w:val="0"/>
          <w:lang w:val="it-IT"/>
        </w:rPr>
        <w:t xml:space="preserve">è </w:t>
      </w:r>
      <w:r>
        <w:rPr>
          <w:rFonts w:ascii="Arial" w:hAnsi="Arial"/>
          <w:rtl w:val="0"/>
          <w:lang w:val="it-IT"/>
        </w:rPr>
        <w:t xml:space="preserve">impegnata a utilizzare solo legname da fonti sostenibili, come il legno certificato FSC e riciclato, entro il 2020 e promuovere una gestione forestale responsabile oltre le nostre esigenze, al fine di  renderla un indirizzo comune. Questo </w:t>
      </w:r>
      <w:r>
        <w:rPr>
          <w:rFonts w:ascii="Arial" w:hAnsi="Arial" w:hint="default"/>
          <w:rtl w:val="0"/>
          <w:lang w:val="it-IT"/>
        </w:rPr>
        <w:t xml:space="preserve">è </w:t>
      </w:r>
      <w:r>
        <w:rPr>
          <w:rFonts w:ascii="Arial" w:hAnsi="Arial"/>
          <w:rtl w:val="0"/>
          <w:lang w:val="it-IT"/>
        </w:rPr>
        <w:t>ci</w:t>
      </w:r>
      <w:r>
        <w:rPr>
          <w:rFonts w:ascii="Arial" w:hAnsi="Arial" w:hint="default"/>
          <w:rtl w:val="0"/>
          <w:lang w:val="it-IT"/>
        </w:rPr>
        <w:t xml:space="preserve">ò </w:t>
      </w:r>
      <w:r>
        <w:rPr>
          <w:rFonts w:ascii="Arial" w:hAnsi="Arial"/>
          <w:rtl w:val="0"/>
          <w:lang w:val="it-IT"/>
        </w:rPr>
        <w:t xml:space="preserve">che chiamiamo </w:t>
      </w:r>
      <w:r>
        <w:rPr>
          <w:rFonts w:ascii="Arial" w:hAnsi="Arial" w:hint="default"/>
          <w:rtl w:val="0"/>
          <w:lang w:val="it-IT"/>
        </w:rPr>
        <w:t>‘</w:t>
      </w:r>
      <w:r>
        <w:rPr>
          <w:rFonts w:ascii="Arial" w:hAnsi="Arial"/>
          <w:rtl w:val="0"/>
          <w:lang w:val="it-IT"/>
        </w:rPr>
        <w:t xml:space="preserve">approccio </w:t>
      </w:r>
      <w:r>
        <w:rPr>
          <w:rFonts w:ascii="Arial" w:hAnsi="Arial"/>
          <w:i w:val="1"/>
          <w:iCs w:val="1"/>
          <w:rtl w:val="0"/>
          <w:lang w:val="it-IT"/>
        </w:rPr>
        <w:t>forest positive</w:t>
      </w:r>
      <w:r>
        <w:rPr>
          <w:rFonts w:ascii="Arial" w:hAnsi="Arial" w:hint="default"/>
          <w:rtl w:val="0"/>
          <w:lang w:val="it-IT"/>
        </w:rPr>
        <w:t>’</w:t>
      </w:r>
      <w:r>
        <w:rPr>
          <w:rFonts w:ascii="Arial" w:hAnsi="Arial"/>
          <w:rtl w:val="0"/>
          <w:lang w:val="it-IT"/>
        </w:rPr>
        <w:t xml:space="preserve">. </w:t>
      </w:r>
      <w:r>
        <w:rPr>
          <w:rFonts w:ascii="Arial" w:hAnsi="Arial" w:hint="default"/>
          <w:rtl w:val="0"/>
          <w:lang w:val="it-IT"/>
        </w:rPr>
        <w:t xml:space="preserve">È </w:t>
      </w:r>
      <w:r>
        <w:rPr>
          <w:rFonts w:ascii="Arial" w:hAnsi="Arial"/>
          <w:rtl w:val="0"/>
          <w:lang w:val="it-IT"/>
        </w:rPr>
        <w:t>stato quindi naturale sostenere la dichiarazione di Vancouver e siamo orgogliosi di essere parte di questa iniziativa globale</w:t>
      </w:r>
      <w:r>
        <w:rPr>
          <w:rFonts w:ascii="Arial" w:hAnsi="Arial" w:hint="default"/>
          <w:rtl w:val="0"/>
          <w:lang w:val="it-IT"/>
        </w:rPr>
        <w:t>“</w:t>
      </w:r>
      <w:r>
        <w:rPr>
          <w:rFonts w:ascii="Arial" w:hAnsi="Arial"/>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rPr>
      </w:pPr>
      <w:r>
        <w:rPr>
          <w:rFonts w:ascii="Arial" w:hAnsi="Arial"/>
          <w:rtl w:val="0"/>
          <w:lang w:val="it-IT"/>
        </w:rPr>
        <w:t xml:space="preserve">La dichiarazione di Vancouver </w:t>
      </w:r>
      <w:r>
        <w:rPr>
          <w:rFonts w:ascii="Arial" w:hAnsi="Arial" w:hint="default"/>
          <w:rtl w:val="0"/>
          <w:lang w:val="it-IT"/>
        </w:rPr>
        <w:t xml:space="preserve">è </w:t>
      </w:r>
      <w:r>
        <w:rPr>
          <w:rFonts w:ascii="Arial" w:hAnsi="Arial"/>
          <w:rtl w:val="0"/>
          <w:lang w:val="it-IT"/>
        </w:rPr>
        <w:t>parte di un progetto pi</w:t>
      </w:r>
      <w:r>
        <w:rPr>
          <w:rFonts w:ascii="Arial" w:hAnsi="Arial" w:hint="default"/>
          <w:rtl w:val="0"/>
          <w:lang w:val="it-IT"/>
        </w:rPr>
        <w:t xml:space="preserve">ù </w:t>
      </w:r>
      <w:r>
        <w:rPr>
          <w:rFonts w:ascii="Arial" w:hAnsi="Arial"/>
          <w:rtl w:val="0"/>
          <w:lang w:val="it-IT"/>
        </w:rPr>
        <w:t>ampio di FSC per aiutare le imprese a raggiungere gli Obiettivi di Sviluppo Sostenibile delle Nazioni Unite, come ha affermato Samuel Sigrist di SIG. "</w:t>
      </w:r>
      <w:r>
        <w:rPr>
          <w:rFonts w:ascii="Arial" w:hAnsi="Arial" w:hint="default"/>
          <w:rtl w:val="0"/>
          <w:lang w:val="it-IT"/>
        </w:rPr>
        <w:t xml:space="preserve">È </w:t>
      </w:r>
      <w:r>
        <w:rPr>
          <w:rFonts w:ascii="Arial" w:hAnsi="Arial"/>
          <w:rtl w:val="0"/>
          <w:lang w:val="it-IT"/>
        </w:rPr>
        <w:t xml:space="preserve">stato un grande onore per me presentare la dichiarazione di Vancouver all'Assemblea generale del 2017 di FSC. Riteniamo che questa iniziativa, con il suo impegno verso la certificazione FSC, sia uno strumento fondamentale per raggiungere una parte degli Obiettivi di Sviluppo Sostenibile delle Nazioni Unite. Siamo i primi nel nostro settore a poter vantare l'etichetta FSC sul 100% del nostro </w:t>
      </w:r>
      <w:r>
        <w:rPr>
          <w:rFonts w:ascii="Arial" w:hAnsi="Arial"/>
          <w:i w:val="1"/>
          <w:iCs w:val="1"/>
          <w:rtl w:val="0"/>
          <w:lang w:val="it-IT"/>
        </w:rPr>
        <w:t>packaging</w:t>
      </w:r>
      <w:r>
        <w:rPr>
          <w:rFonts w:ascii="Arial" w:hAnsi="Arial"/>
          <w:rtl w:val="0"/>
          <w:lang w:val="it-IT"/>
        </w:rPr>
        <w:t xml:space="preserve">. Questa </w:t>
      </w:r>
      <w:r>
        <w:rPr>
          <w:rFonts w:ascii="Arial" w:hAnsi="Arial" w:hint="default"/>
          <w:rtl w:val="0"/>
          <w:lang w:val="it-IT"/>
        </w:rPr>
        <w:t xml:space="preserve">è </w:t>
      </w:r>
      <w:r>
        <w:rPr>
          <w:rFonts w:ascii="Arial" w:hAnsi="Arial"/>
          <w:rtl w:val="0"/>
          <w:lang w:val="it-IT"/>
        </w:rPr>
        <w:t>una pietra miliare per SIG nel suo viaggio per diventare un</w:t>
      </w:r>
      <w:r>
        <w:rPr>
          <w:rFonts w:ascii="Arial" w:hAnsi="Arial" w:hint="default"/>
          <w:rtl w:val="0"/>
          <w:lang w:val="it-IT"/>
        </w:rPr>
        <w:t>’</w:t>
      </w:r>
      <w:r>
        <w:rPr>
          <w:rFonts w:ascii="Arial" w:hAnsi="Arial"/>
          <w:rtl w:val="0"/>
          <w:lang w:val="it-IT"/>
        </w:rPr>
        <w:t>Azienda 'net positive</w:t>
      </w:r>
      <w:r>
        <w:rPr>
          <w:rFonts w:ascii="Arial" w:hAnsi="Arial" w:hint="default"/>
          <w:rtl w:val="0"/>
          <w:lang w:val="it-IT"/>
        </w:rPr>
        <w:t>’</w:t>
      </w:r>
      <w:r>
        <w:rPr>
          <w:rFonts w:ascii="Arial" w:hAnsi="Arial"/>
          <w:rtl w:val="0"/>
          <w:lang w:val="it-IT"/>
        </w:rPr>
        <w:t>, e contribuisce a creare pi</w:t>
      </w:r>
      <w:r>
        <w:rPr>
          <w:rFonts w:ascii="Arial" w:hAnsi="Arial" w:hint="default"/>
          <w:rtl w:val="0"/>
          <w:lang w:val="it-IT"/>
        </w:rPr>
        <w:t xml:space="preserve">ù </w:t>
      </w:r>
      <w:r>
        <w:rPr>
          <w:rFonts w:ascii="Arial" w:hAnsi="Arial"/>
          <w:rtl w:val="0"/>
          <w:lang w:val="it-IT"/>
        </w:rPr>
        <w:t>risorse naturali di quelle impiegate</w:t>
      </w:r>
      <w:r>
        <w:rPr>
          <w:rFonts w:ascii="Arial" w:hAnsi="Arial" w:hint="default"/>
          <w:rtl w:val="0"/>
          <w:lang w:val="it-IT"/>
        </w:rPr>
        <w:t>”</w:t>
      </w:r>
      <w:r>
        <w:rPr>
          <w:rFonts w:ascii="Arial" w:hAnsi="Arial"/>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r>
        <w:rPr>
          <w:rFonts w:ascii="Arial" w:hAnsi="Arial"/>
          <w:rtl w:val="0"/>
          <w:lang w:val="it-IT"/>
        </w:rPr>
        <w:t xml:space="preserve">La Dichiarazione di Vancouver </w:t>
      </w:r>
      <w:r>
        <w:rPr>
          <w:rFonts w:ascii="Arial" w:hAnsi="Arial" w:hint="default"/>
          <w:rtl w:val="0"/>
          <w:lang w:val="it-IT"/>
        </w:rPr>
        <w:t xml:space="preserve">è </w:t>
      </w:r>
      <w:r>
        <w:rPr>
          <w:rFonts w:ascii="Arial" w:hAnsi="Arial"/>
          <w:rtl w:val="0"/>
          <w:lang w:val="it-IT"/>
        </w:rPr>
        <w:t>stata lanciata all'Assemblea Generale 2017 di FSC. Le aziende o le persone che desiderino sapere di pi</w:t>
      </w:r>
      <w:r>
        <w:rPr>
          <w:rFonts w:ascii="Arial" w:hAnsi="Arial" w:hint="default"/>
          <w:rtl w:val="0"/>
          <w:lang w:val="it-IT"/>
        </w:rPr>
        <w:t xml:space="preserve">ù </w:t>
      </w:r>
      <w:r>
        <w:rPr>
          <w:rFonts w:ascii="Arial" w:hAnsi="Arial"/>
          <w:rtl w:val="0"/>
          <w:lang w:val="it-IT"/>
        </w:rPr>
        <w:t>su questo documento e sull'uso responsabile delle risorse forestali possono contattare Julian Nierentz, Program Manager di FSC International, all</w:t>
      </w:r>
      <w:r>
        <w:rPr>
          <w:rFonts w:ascii="Arial" w:hAnsi="Arial" w:hint="default"/>
          <w:rtl w:val="0"/>
          <w:lang w:val="it-IT"/>
        </w:rPr>
        <w:t>’</w:t>
      </w:r>
      <w:r>
        <w:rPr>
          <w:rFonts w:ascii="Arial" w:hAnsi="Arial"/>
          <w:rtl w:val="0"/>
          <w:lang w:val="it-IT"/>
        </w:rPr>
        <w:t xml:space="preserve">indirizzo </w:t>
      </w:r>
      <w:r>
        <w:rPr>
          <w:rStyle w:val="Hyperlink.0"/>
        </w:rPr>
        <w:fldChar w:fldCharType="begin" w:fldLock="0"/>
      </w:r>
      <w:r>
        <w:rPr>
          <w:rStyle w:val="Hyperlink.0"/>
        </w:rPr>
        <w:instrText xml:space="preserve"> HYPERLINK "mailto:j.nierentz@fsc.org"</w:instrText>
      </w:r>
      <w:r>
        <w:rPr>
          <w:rStyle w:val="Hyperlink.0"/>
        </w:rPr>
        <w:fldChar w:fldCharType="separate" w:fldLock="0"/>
      </w:r>
      <w:r>
        <w:rPr>
          <w:rStyle w:val="Hyperlink.0"/>
          <w:rtl w:val="0"/>
          <w:lang w:val="it-IT"/>
        </w:rPr>
        <w:t>j.nierentz@fsc.org</w:t>
      </w:r>
      <w:r>
        <w:rPr/>
        <w:fldChar w:fldCharType="end" w:fldLock="0"/>
      </w:r>
      <w:r>
        <w:rPr>
          <w:rStyle w:val="Nessuno"/>
          <w:rFonts w:ascii="Arial" w:hAnsi="Arial"/>
          <w:rtl w:val="0"/>
          <w:lang w:val="it-IT"/>
        </w:rPr>
        <w:t xml:space="preserve"> o visitare la pagina </w:t>
      </w:r>
      <w:r>
        <w:rPr>
          <w:rStyle w:val="Hyperlink.0"/>
        </w:rPr>
        <w:fldChar w:fldCharType="begin" w:fldLock="0"/>
      </w:r>
      <w:r>
        <w:rPr>
          <w:rStyle w:val="Hyperlink.0"/>
        </w:rPr>
        <w:instrText xml:space="preserve"> HYPERLINK "https://protect-eu.mimecast.com/s/eZ6kBh8v47Yocx?domain=ic.fsc.org"</w:instrText>
      </w:r>
      <w:r>
        <w:rPr>
          <w:rStyle w:val="Hyperlink.0"/>
        </w:rPr>
        <w:fldChar w:fldCharType="separate" w:fldLock="0"/>
      </w:r>
      <w:r>
        <w:rPr>
          <w:rStyle w:val="Hyperlink.0"/>
          <w:rtl w:val="0"/>
          <w:lang w:val="it-IT"/>
        </w:rPr>
        <w:t>https://ic.fsc.org/en/for-business/business-benefits/vancouver-declaration</w:t>
      </w:r>
      <w:r>
        <w:rPr/>
        <w:fldChar w:fldCharType="end" w:fldLock="0"/>
      </w:r>
      <w:r>
        <w:rPr>
          <w:rStyle w:val="Nessuno"/>
          <w:rFonts w:ascii="Arial" w:hAnsi="Arial"/>
          <w:rtl w:val="0"/>
          <w:lang w:val="it-IT"/>
        </w:rPr>
        <w:t>.</w:t>
      </w: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rPr>
          <w:rStyle w:val="Nessuno"/>
          <w:rFonts w:ascii="Arial" w:cs="Arial" w:hAnsi="Arial" w:eastAsia="Arial"/>
        </w:rPr>
      </w:pPr>
    </w:p>
    <w:p>
      <w:pPr>
        <w:pStyle w:val="Di 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line="288" w:lineRule="auto"/>
      </w:pPr>
      <w:r>
        <w:rPr>
          <w:rStyle w:val="Nessuno"/>
          <w:rFonts w:ascii="Arial" w:hAnsi="Arial"/>
          <w:sz w:val="20"/>
          <w:szCs w:val="20"/>
          <w:rtl w:val="0"/>
          <w:lang w:val="it-IT"/>
        </w:rPr>
        <w:t xml:space="preserve">FSC </w:t>
      </w:r>
      <w:r>
        <w:rPr>
          <w:rStyle w:val="Nessuno"/>
          <w:rFonts w:ascii="Arial" w:hAnsi="Arial" w:hint="default"/>
          <w:sz w:val="20"/>
          <w:szCs w:val="20"/>
          <w:rtl w:val="0"/>
          <w:lang w:val="it-IT"/>
        </w:rPr>
        <w:t xml:space="preserve">è </w:t>
      </w:r>
      <w:r>
        <w:rPr>
          <w:rStyle w:val="Nessuno"/>
          <w:rFonts w:ascii="Arial" w:hAnsi="Arial"/>
          <w:sz w:val="20"/>
          <w:szCs w:val="20"/>
          <w:rtl w:val="0"/>
          <w:lang w:val="it-IT"/>
        </w:rPr>
        <w:t xml:space="preserve">un'organizzazione internazionale non governativa, indipendente e senza scopo di lucro, nata per promuovere la gestione responsabile di foreste e piantagioni. FSC </w:t>
      </w:r>
      <w:r>
        <w:rPr>
          <w:rStyle w:val="Nessuno"/>
          <w:rFonts w:ascii="Arial" w:hAnsi="Arial" w:hint="default"/>
          <w:sz w:val="20"/>
          <w:szCs w:val="20"/>
          <w:rtl w:val="0"/>
          <w:lang w:val="it-IT"/>
        </w:rPr>
        <w:t xml:space="preserve">è </w:t>
      </w:r>
      <w:r>
        <w:rPr>
          <w:rStyle w:val="Nessuno"/>
          <w:rFonts w:ascii="Arial" w:hAnsi="Arial"/>
          <w:sz w:val="20"/>
          <w:szCs w:val="20"/>
          <w:rtl w:val="0"/>
          <w:lang w:val="it-IT"/>
        </w:rPr>
        <w:t>stata creata nel 1993 per aiutare consumatori e aziende a identificare prodotti provenienti da buona gestione forestale e stabilisce norme con le quali i boschi sono certificati, offrendo cos</w:t>
      </w:r>
      <w:r>
        <w:rPr>
          <w:rStyle w:val="Nessuno"/>
          <w:rFonts w:ascii="Arial" w:hAnsi="Arial" w:hint="default"/>
          <w:sz w:val="20"/>
          <w:szCs w:val="20"/>
          <w:rtl w:val="0"/>
          <w:lang w:val="it-IT"/>
        </w:rPr>
        <w:t xml:space="preserve">ì </w:t>
      </w:r>
      <w:r>
        <w:rPr>
          <w:rStyle w:val="Nessuno"/>
          <w:rFonts w:ascii="Arial" w:hAnsi="Arial"/>
          <w:sz w:val="20"/>
          <w:szCs w:val="20"/>
          <w:rtl w:val="0"/>
          <w:lang w:val="it-IT"/>
        </w:rPr>
        <w:t>uno strumento di trasparenza credibile alle persone che acquistano legname e prodotti in legno. Attualmente, quasi 200 milioni di ettari e pi</w:t>
      </w:r>
      <w:r>
        <w:rPr>
          <w:rStyle w:val="Nessuno"/>
          <w:rFonts w:ascii="Arial" w:hAnsi="Arial" w:hint="default"/>
          <w:sz w:val="20"/>
          <w:szCs w:val="20"/>
          <w:rtl w:val="0"/>
          <w:lang w:val="it-IT"/>
        </w:rPr>
        <w:t xml:space="preserve">ù </w:t>
      </w:r>
      <w:r>
        <w:rPr>
          <w:rStyle w:val="Nessuno"/>
          <w:rFonts w:ascii="Arial" w:hAnsi="Arial"/>
          <w:sz w:val="20"/>
          <w:szCs w:val="20"/>
          <w:rtl w:val="0"/>
          <w:lang w:val="it-IT"/>
        </w:rPr>
        <w:t xml:space="preserve">di 57.000 aziende in tutto il mondo sono certificate secondo gli standard del Forest Stewardship Council. Per ulteriori informazioni visitare il sito </w:t>
      </w:r>
      <w:r>
        <w:rPr>
          <w:rStyle w:val="Hyperlink.1"/>
        </w:rPr>
        <w:fldChar w:fldCharType="begin" w:fldLock="0"/>
      </w:r>
      <w:r>
        <w:rPr>
          <w:rStyle w:val="Hyperlink.1"/>
        </w:rPr>
        <w:instrText xml:space="preserve"> HYPERLINK "http://www.fsc.org"</w:instrText>
      </w:r>
      <w:r>
        <w:rPr>
          <w:rStyle w:val="Hyperlink.1"/>
        </w:rPr>
        <w:fldChar w:fldCharType="separate" w:fldLock="0"/>
      </w:r>
      <w:r>
        <w:rPr>
          <w:rStyle w:val="Hyperlink.1"/>
          <w:rtl w:val="0"/>
          <w:lang w:val="it-IT"/>
        </w:rPr>
        <w:t>www.fsc.org</w:t>
      </w:r>
      <w:r>
        <w:rPr/>
        <w:fldChar w:fldCharType="end" w:fldLock="0"/>
      </w:r>
      <w:r>
        <w:rPr>
          <w:rStyle w:val="Nessuno"/>
          <w:rFonts w:ascii="Arial" w:hAnsi="Arial"/>
          <w:sz w:val="20"/>
          <w:szCs w:val="20"/>
          <w:rtl w:val="0"/>
          <w:lang w:val="it-IT"/>
        </w:rPr>
        <w:t xml:space="preserve">. </w:t>
      </w:r>
      <w:r>
        <w:rPr>
          <w:rStyle w:val="Nessuno"/>
          <w:rFonts w:ascii="Calibri" w:cs="Calibri" w:hAnsi="Calibri" w:eastAsia="Calibri"/>
        </w:rPr>
        <w:br w:type="textWrapping"/>
      </w:r>
      <w:r>
        <w:rPr>
          <w:rStyle w:val="Nessuno"/>
          <w:rFonts w:ascii="Arial" w:cs="Arial" w:hAnsi="Arial" w:eastAsia="Arial"/>
        </w:rPr>
        <w:drawing>
          <wp:anchor distT="0" distB="0" distL="0" distR="0" simplePos="0" relativeHeight="251659264" behindDoc="0" locked="0" layoutInCell="1" allowOverlap="1">
            <wp:simplePos x="0" y="0"/>
            <wp:positionH relativeFrom="page">
              <wp:posOffset>5612400</wp:posOffset>
            </wp:positionH>
            <wp:positionV relativeFrom="page">
              <wp:posOffset>9478798</wp:posOffset>
            </wp:positionV>
            <wp:extent cx="1078865" cy="539116"/>
            <wp:effectExtent l="0" t="0" r="0" b="0"/>
            <wp:wrapThrough wrapText="bothSides" distL="0" distR="0">
              <wp:wrapPolygon edited="1">
                <wp:start x="4210" y="1464"/>
                <wp:lineTo x="5675" y="1831"/>
                <wp:lineTo x="6681" y="4393"/>
                <wp:lineTo x="7322" y="5492"/>
                <wp:lineTo x="7505" y="8420"/>
                <wp:lineTo x="7963" y="10800"/>
                <wp:lineTo x="7322" y="12814"/>
                <wp:lineTo x="6590" y="12814"/>
                <wp:lineTo x="6590" y="16475"/>
                <wp:lineTo x="7780" y="16475"/>
                <wp:lineTo x="7597" y="17573"/>
                <wp:lineTo x="7414" y="16841"/>
                <wp:lineTo x="6498" y="17207"/>
                <wp:lineTo x="6498" y="19586"/>
                <wp:lineTo x="7780" y="20136"/>
                <wp:lineTo x="6132" y="19953"/>
                <wp:lineTo x="5766" y="17939"/>
                <wp:lineTo x="6590" y="16475"/>
                <wp:lineTo x="6590" y="12814"/>
                <wp:lineTo x="5675" y="12814"/>
                <wp:lineTo x="5492" y="15193"/>
                <wp:lineTo x="4302" y="14942"/>
                <wp:lineTo x="4302" y="16475"/>
                <wp:lineTo x="5492" y="16841"/>
                <wp:lineTo x="5217" y="17573"/>
                <wp:lineTo x="5034" y="16841"/>
                <wp:lineTo x="4393" y="17024"/>
                <wp:lineTo x="4576" y="17756"/>
                <wp:lineTo x="5583" y="18854"/>
                <wp:lineTo x="5400" y="20136"/>
                <wp:lineTo x="3844" y="19953"/>
                <wp:lineTo x="4027" y="19037"/>
                <wp:lineTo x="4302" y="19953"/>
                <wp:lineTo x="5125" y="19769"/>
                <wp:lineTo x="4668" y="18488"/>
                <wp:lineTo x="3844" y="17390"/>
                <wp:lineTo x="4302" y="16475"/>
                <wp:lineTo x="4302" y="14942"/>
                <wp:lineTo x="3753" y="14827"/>
                <wp:lineTo x="3569" y="12631"/>
                <wp:lineTo x="2837" y="12631"/>
                <wp:lineTo x="2929" y="11715"/>
                <wp:lineTo x="4393" y="11715"/>
                <wp:lineTo x="4393" y="13912"/>
                <wp:lineTo x="5034" y="13912"/>
                <wp:lineTo x="5217" y="11349"/>
                <wp:lineTo x="6681" y="11898"/>
                <wp:lineTo x="7322" y="10983"/>
                <wp:lineTo x="7047" y="8969"/>
                <wp:lineTo x="6590" y="8237"/>
                <wp:lineTo x="6864" y="6590"/>
                <wp:lineTo x="6315" y="5125"/>
                <wp:lineTo x="5858" y="4942"/>
                <wp:lineTo x="5492" y="3112"/>
                <wp:lineTo x="4485" y="2746"/>
                <wp:lineTo x="3661" y="3661"/>
                <wp:lineTo x="2380" y="9702"/>
                <wp:lineTo x="1831" y="13912"/>
                <wp:lineTo x="1464" y="13332"/>
                <wp:lineTo x="1464" y="16475"/>
                <wp:lineTo x="3569" y="16841"/>
                <wp:lineTo x="3478" y="17390"/>
                <wp:lineTo x="3112" y="16841"/>
                <wp:lineTo x="2288" y="16841"/>
                <wp:lineTo x="2288" y="18305"/>
                <wp:lineTo x="2837" y="18122"/>
                <wp:lineTo x="3112" y="17573"/>
                <wp:lineTo x="2929" y="19220"/>
                <wp:lineTo x="2837" y="18671"/>
                <wp:lineTo x="2288" y="18671"/>
                <wp:lineTo x="2288" y="19953"/>
                <wp:lineTo x="2746" y="20319"/>
                <wp:lineTo x="1464" y="19953"/>
                <wp:lineTo x="1831" y="19953"/>
                <wp:lineTo x="1831" y="16841"/>
                <wp:lineTo x="1464" y="16475"/>
                <wp:lineTo x="1464" y="13332"/>
                <wp:lineTo x="92" y="11166"/>
                <wp:lineTo x="275" y="10068"/>
                <wp:lineTo x="1556" y="11898"/>
                <wp:lineTo x="2654" y="4576"/>
                <wp:lineTo x="3936" y="1647"/>
                <wp:lineTo x="4210" y="1464"/>
                <wp:lineTo x="9702" y="1464"/>
                <wp:lineTo x="9702" y="6773"/>
                <wp:lineTo x="9702" y="11532"/>
                <wp:lineTo x="11075" y="11715"/>
                <wp:lineTo x="11166" y="12264"/>
                <wp:lineTo x="11715" y="11532"/>
                <wp:lineTo x="12173" y="12997"/>
                <wp:lineTo x="11715" y="12997"/>
                <wp:lineTo x="11807" y="14278"/>
                <wp:lineTo x="12356" y="13912"/>
                <wp:lineTo x="12173" y="12997"/>
                <wp:lineTo x="11715" y="11532"/>
                <wp:lineTo x="12631" y="11898"/>
                <wp:lineTo x="12997" y="12814"/>
                <wp:lineTo x="12722" y="15193"/>
                <wp:lineTo x="11715" y="15193"/>
                <wp:lineTo x="11715" y="16292"/>
                <wp:lineTo x="12173" y="17756"/>
                <wp:lineTo x="11715" y="17756"/>
                <wp:lineTo x="11807" y="19037"/>
                <wp:lineTo x="12356" y="18854"/>
                <wp:lineTo x="12173" y="17756"/>
                <wp:lineTo x="11715" y="16292"/>
                <wp:lineTo x="12722" y="16841"/>
                <wp:lineTo x="12997" y="19037"/>
                <wp:lineTo x="12447" y="20319"/>
                <wp:lineTo x="11441" y="20136"/>
                <wp:lineTo x="10983" y="18854"/>
                <wp:lineTo x="11075" y="17573"/>
                <wp:lineTo x="10434" y="17939"/>
                <wp:lineTo x="10800" y="17756"/>
                <wp:lineTo x="10800" y="18854"/>
                <wp:lineTo x="10434" y="18854"/>
                <wp:lineTo x="10434" y="20319"/>
                <wp:lineTo x="9793" y="20319"/>
                <wp:lineTo x="9793" y="16475"/>
                <wp:lineTo x="11075" y="16475"/>
                <wp:lineTo x="11166" y="17207"/>
                <wp:lineTo x="11715" y="16292"/>
                <wp:lineTo x="11715" y="15193"/>
                <wp:lineTo x="11349" y="15193"/>
                <wp:lineTo x="10983" y="13180"/>
                <wp:lineTo x="11075" y="12814"/>
                <wp:lineTo x="10434" y="12997"/>
                <wp:lineTo x="10800" y="12997"/>
                <wp:lineTo x="10800" y="14095"/>
                <wp:lineTo x="10434" y="14095"/>
                <wp:lineTo x="10525" y="15559"/>
                <wp:lineTo x="9793" y="15376"/>
                <wp:lineTo x="9702" y="11532"/>
                <wp:lineTo x="9702" y="6773"/>
                <wp:lineTo x="11075" y="6773"/>
                <wp:lineTo x="11075" y="7871"/>
                <wp:lineTo x="10434" y="8237"/>
                <wp:lineTo x="10800" y="8237"/>
                <wp:lineTo x="10708" y="9153"/>
                <wp:lineTo x="10434" y="9153"/>
                <wp:lineTo x="10434" y="10800"/>
                <wp:lineTo x="9793" y="10800"/>
                <wp:lineTo x="9702" y="6773"/>
                <wp:lineTo x="9702" y="1464"/>
                <wp:lineTo x="11624" y="1464"/>
                <wp:lineTo x="11624" y="6773"/>
                <wp:lineTo x="11715" y="6803"/>
                <wp:lineTo x="12264" y="8237"/>
                <wp:lineTo x="11715" y="8237"/>
                <wp:lineTo x="11807" y="9519"/>
                <wp:lineTo x="12356" y="9153"/>
                <wp:lineTo x="12264" y="8237"/>
                <wp:lineTo x="11715" y="6803"/>
                <wp:lineTo x="12722" y="7139"/>
                <wp:lineTo x="12997" y="9519"/>
                <wp:lineTo x="12356" y="10800"/>
                <wp:lineTo x="11258" y="10251"/>
                <wp:lineTo x="11075" y="8420"/>
                <wp:lineTo x="11441" y="6956"/>
                <wp:lineTo x="11624" y="6773"/>
                <wp:lineTo x="11624" y="1464"/>
                <wp:lineTo x="13729" y="1464"/>
                <wp:lineTo x="13729" y="6590"/>
                <wp:lineTo x="14461" y="7322"/>
                <wp:lineTo x="14553" y="9336"/>
                <wp:lineTo x="14736" y="10800"/>
                <wp:lineTo x="14095" y="10800"/>
                <wp:lineTo x="13912" y="9702"/>
                <wp:lineTo x="13729" y="10800"/>
                <wp:lineTo x="13088" y="10800"/>
                <wp:lineTo x="13088" y="11532"/>
                <wp:lineTo x="14369" y="11898"/>
                <wp:lineTo x="14644" y="14461"/>
                <wp:lineTo x="14827" y="15559"/>
                <wp:lineTo x="14095" y="15559"/>
                <wp:lineTo x="13912" y="14461"/>
                <wp:lineTo x="13820" y="15559"/>
                <wp:lineTo x="13088" y="15559"/>
                <wp:lineTo x="13088" y="16292"/>
                <wp:lineTo x="14369" y="16658"/>
                <wp:lineTo x="14644" y="19220"/>
                <wp:lineTo x="14919" y="20136"/>
                <wp:lineTo x="14919" y="16475"/>
                <wp:lineTo x="16108" y="16475"/>
                <wp:lineTo x="16108" y="17573"/>
                <wp:lineTo x="15559" y="17939"/>
                <wp:lineTo x="15925" y="17939"/>
                <wp:lineTo x="15925" y="18854"/>
                <wp:lineTo x="15559" y="19220"/>
                <wp:lineTo x="16108" y="19220"/>
                <wp:lineTo x="16108" y="20319"/>
                <wp:lineTo x="14095" y="20319"/>
                <wp:lineTo x="14003" y="19403"/>
                <wp:lineTo x="13729" y="19220"/>
                <wp:lineTo x="13820" y="20319"/>
                <wp:lineTo x="13088" y="20319"/>
                <wp:lineTo x="13088" y="16292"/>
                <wp:lineTo x="13088" y="15559"/>
                <wp:lineTo x="13088" y="11532"/>
                <wp:lineTo x="13088" y="10800"/>
                <wp:lineTo x="13088" y="6773"/>
                <wp:lineTo x="13729" y="6590"/>
                <wp:lineTo x="13729" y="1464"/>
                <wp:lineTo x="14827" y="1464"/>
                <wp:lineTo x="14827" y="6773"/>
                <wp:lineTo x="16108" y="6773"/>
                <wp:lineTo x="16017" y="7871"/>
                <wp:lineTo x="15559" y="8237"/>
                <wp:lineTo x="15925" y="8237"/>
                <wp:lineTo x="15742" y="9153"/>
                <wp:lineTo x="15559" y="9519"/>
                <wp:lineTo x="16108" y="9519"/>
                <wp:lineTo x="16017" y="10800"/>
                <wp:lineTo x="14919" y="10800"/>
                <wp:lineTo x="14827" y="6773"/>
                <wp:lineTo x="14827" y="1464"/>
                <wp:lineTo x="16841" y="1464"/>
                <wp:lineTo x="16841" y="6590"/>
                <wp:lineTo x="17298" y="6773"/>
                <wp:lineTo x="17207" y="7871"/>
                <wp:lineTo x="16932" y="8054"/>
                <wp:lineTo x="17481" y="8786"/>
                <wp:lineTo x="17298" y="10617"/>
                <wp:lineTo x="16200" y="10617"/>
                <wp:lineTo x="16200" y="11532"/>
                <wp:lineTo x="17024" y="11715"/>
                <wp:lineTo x="17664" y="15559"/>
                <wp:lineTo x="16932" y="15559"/>
                <wp:lineTo x="16932" y="15010"/>
                <wp:lineTo x="16383" y="15376"/>
                <wp:lineTo x="16200" y="15376"/>
                <wp:lineTo x="16200" y="16475"/>
                <wp:lineTo x="16932" y="16475"/>
                <wp:lineTo x="17298" y="18488"/>
                <wp:lineTo x="17481" y="16475"/>
                <wp:lineTo x="19586" y="16475"/>
                <wp:lineTo x="19586" y="17573"/>
                <wp:lineTo x="19037" y="17939"/>
                <wp:lineTo x="19312" y="17756"/>
                <wp:lineTo x="19312" y="18854"/>
                <wp:lineTo x="19037" y="19220"/>
                <wp:lineTo x="19586" y="19220"/>
                <wp:lineTo x="19586" y="20319"/>
                <wp:lineTo x="18397" y="20136"/>
                <wp:lineTo x="18214" y="16658"/>
                <wp:lineTo x="17573" y="20319"/>
                <wp:lineTo x="16841" y="20319"/>
                <wp:lineTo x="16200" y="16475"/>
                <wp:lineTo x="16200" y="15376"/>
                <wp:lineTo x="15651" y="15376"/>
                <wp:lineTo x="16200" y="11532"/>
                <wp:lineTo x="16200" y="10617"/>
                <wp:lineTo x="16292" y="9336"/>
                <wp:lineTo x="16749" y="9336"/>
                <wp:lineTo x="16200" y="8237"/>
                <wp:lineTo x="16475" y="6773"/>
                <wp:lineTo x="16841" y="6590"/>
                <wp:lineTo x="16841" y="1464"/>
                <wp:lineTo x="17390" y="1464"/>
                <wp:lineTo x="17390" y="6773"/>
                <wp:lineTo x="18854" y="6773"/>
                <wp:lineTo x="18854" y="7871"/>
                <wp:lineTo x="18488" y="7871"/>
                <wp:lineTo x="18488" y="10800"/>
                <wp:lineTo x="17756" y="10800"/>
                <wp:lineTo x="17756" y="11532"/>
                <wp:lineTo x="18488" y="11532"/>
                <wp:lineTo x="18488" y="14461"/>
                <wp:lineTo x="18854" y="14461"/>
                <wp:lineTo x="18854" y="15559"/>
                <wp:lineTo x="17756" y="15193"/>
                <wp:lineTo x="17756" y="11532"/>
                <wp:lineTo x="17756" y="10800"/>
                <wp:lineTo x="17756" y="7871"/>
                <wp:lineTo x="17390" y="7871"/>
                <wp:lineTo x="17390" y="6773"/>
                <wp:lineTo x="17390" y="1464"/>
                <wp:lineTo x="19220" y="1464"/>
                <wp:lineTo x="19220" y="6773"/>
                <wp:lineTo x="19953" y="6773"/>
                <wp:lineTo x="19861" y="7688"/>
                <wp:lineTo x="19586" y="8054"/>
                <wp:lineTo x="20227" y="9153"/>
                <wp:lineTo x="19953" y="10617"/>
                <wp:lineTo x="18946" y="10800"/>
                <wp:lineTo x="18946" y="11532"/>
                <wp:lineTo x="19678" y="11715"/>
                <wp:lineTo x="19678" y="14461"/>
                <wp:lineTo x="20136" y="14278"/>
                <wp:lineTo x="20136" y="15559"/>
                <wp:lineTo x="20044" y="15543"/>
                <wp:lineTo x="20044" y="16292"/>
                <wp:lineTo x="20959" y="16658"/>
                <wp:lineTo x="21234" y="19220"/>
                <wp:lineTo x="21417" y="20319"/>
                <wp:lineTo x="20685" y="20319"/>
                <wp:lineTo x="20410" y="19220"/>
                <wp:lineTo x="20410" y="20319"/>
                <wp:lineTo x="19678" y="20319"/>
                <wp:lineTo x="19678" y="16475"/>
                <wp:lineTo x="20044" y="16292"/>
                <wp:lineTo x="20044" y="15543"/>
                <wp:lineTo x="19037" y="15376"/>
                <wp:lineTo x="18946" y="11532"/>
                <wp:lineTo x="18946" y="10800"/>
                <wp:lineTo x="19037" y="9336"/>
                <wp:lineTo x="19495" y="9519"/>
                <wp:lineTo x="18946" y="8420"/>
                <wp:lineTo x="19037" y="6956"/>
                <wp:lineTo x="19220" y="6773"/>
                <wp:lineTo x="19220" y="1464"/>
                <wp:lineTo x="20410" y="1464"/>
                <wp:lineTo x="20410" y="5492"/>
                <wp:lineTo x="21142" y="5675"/>
                <wp:lineTo x="21325" y="5675"/>
                <wp:lineTo x="21325" y="6224"/>
                <wp:lineTo x="20959" y="6590"/>
                <wp:lineTo x="20959" y="5675"/>
                <wp:lineTo x="20685" y="5675"/>
                <wp:lineTo x="20593" y="6590"/>
                <wp:lineTo x="20410" y="5492"/>
                <wp:lineTo x="20410" y="1464"/>
                <wp:lineTo x="4210" y="1464"/>
              </wp:wrapPolygon>
            </wp:wrapThrough>
            <wp:docPr id="1073741829" name="officeArt object" descr="image1.png"/>
            <wp:cNvGraphicFramePr/>
            <a:graphic xmlns:a="http://schemas.openxmlformats.org/drawingml/2006/main">
              <a:graphicData uri="http://schemas.openxmlformats.org/drawingml/2006/picture">
                <pic:pic xmlns:pic="http://schemas.openxmlformats.org/drawingml/2006/picture">
                  <pic:nvPicPr>
                    <pic:cNvPr id="1073741829" name="image1.png" descr="image1.png"/>
                    <pic:cNvPicPr>
                      <a:picLocks noChangeAspect="1"/>
                    </pic:cNvPicPr>
                  </pic:nvPicPr>
                  <pic:blipFill>
                    <a:blip r:embed="rId4">
                      <a:extLst/>
                    </a:blip>
                    <a:stretch>
                      <a:fillRect/>
                    </a:stretch>
                  </pic:blipFill>
                  <pic:spPr>
                    <a:xfrm>
                      <a:off x="0" y="0"/>
                      <a:ext cx="1078865" cy="539116"/>
                    </a:xfrm>
                    <a:prstGeom prst="rect">
                      <a:avLst/>
                    </a:prstGeom>
                    <a:ln w="12700" cap="flat">
                      <a:noFill/>
                      <a:miter lim="400000"/>
                    </a:ln>
                    <a:effectLst/>
                  </pic:spPr>
                </pic:pic>
              </a:graphicData>
            </a:graphic>
          </wp:anchor>
        </w:drawing>
      </w:r>
      <w:r>
        <w:rPr>
          <w:rStyle w:val="Nessuno"/>
          <w:rFonts w:ascii="Arial" w:cs="Arial" w:hAnsi="Arial" w:eastAsia="Arial"/>
        </w:rPr>
        <w:drawing>
          <wp:anchor distT="0" distB="0" distL="0" distR="0" simplePos="0" relativeHeight="251660288" behindDoc="0" locked="0" layoutInCell="1" allowOverlap="1">
            <wp:simplePos x="0" y="0"/>
            <wp:positionH relativeFrom="page">
              <wp:posOffset>863998</wp:posOffset>
            </wp:positionH>
            <wp:positionV relativeFrom="page">
              <wp:posOffset>9352799</wp:posOffset>
            </wp:positionV>
            <wp:extent cx="5828501" cy="33626"/>
            <wp:effectExtent l="0" t="0" r="0" b="0"/>
            <wp:wrapThrough wrapText="bothSides" distL="0" distR="0">
              <wp:wrapPolygon edited="1">
                <wp:start x="0" y="0"/>
                <wp:lineTo x="21600" y="0"/>
                <wp:lineTo x="21600" y="21600"/>
                <wp:lineTo x="0" y="21600"/>
                <wp:lineTo x="0" y="0"/>
              </wp:wrapPolygon>
            </wp:wrapThrough>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5">
                      <a:extLst/>
                    </a:blip>
                    <a:stretch>
                      <a:fillRect/>
                    </a:stretch>
                  </pic:blipFill>
                  <pic:spPr>
                    <a:xfrm>
                      <a:off x="0" y="0"/>
                      <a:ext cx="5828501" cy="33626"/>
                    </a:xfrm>
                    <a:prstGeom prst="rect">
                      <a:avLst/>
                    </a:prstGeom>
                    <a:ln w="12700" cap="flat">
                      <a:noFill/>
                      <a:miter lim="400000"/>
                    </a:ln>
                    <a:effectLst/>
                  </pic:spPr>
                </pic:pic>
              </a:graphicData>
            </a:graphic>
          </wp:anchor>
        </w:drawing>
      </w:r>
    </w:p>
    <w:sectPr>
      <w:headerReference w:type="default" r:id="rId6"/>
      <w:headerReference w:type="first" r:id="rId7"/>
      <w:footerReference w:type="default" r:id="rId8"/>
      <w:footerReference w:type="first" r:id="rId9"/>
      <w:pgSz w:w="11900" w:h="16840" w:orient="portrait"/>
      <w:pgMar w:top="2977" w:right="1361" w:bottom="2160" w:left="1361"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B"/>
      <w:spacing w:before="120" w:after="120"/>
      <w:jc w:val="right"/>
      <w:rPr>
        <w:sz w:val="18"/>
        <w:szCs w:val="18"/>
      </w:rPr>
    </w:pPr>
    <w:r>
      <w:rPr>
        <w:sz w:val="18"/>
        <w:szCs w:val="18"/>
        <w:rtl w:val="0"/>
        <w:lang w:val="en-US"/>
      </w:rPr>
      <w:fldChar w:fldCharType="begin" w:fldLock="0"/>
    </w:r>
    <w:r>
      <w:rPr>
        <w:sz w:val="18"/>
        <w:szCs w:val="18"/>
        <w:rtl w:val="0"/>
        <w:lang w:val="en-US"/>
      </w:rPr>
      <w:instrText xml:space="preserve"> PAGE </w:instrText>
    </w:r>
    <w:r>
      <w:rPr>
        <w:sz w:val="18"/>
        <w:szCs w:val="18"/>
        <w:rtl w:val="0"/>
        <w:lang w:val="en-US"/>
      </w:rPr>
      <w:fldChar w:fldCharType="separate" w:fldLock="0"/>
    </w:r>
    <w:r>
      <w:rPr>
        <w:sz w:val="18"/>
        <w:szCs w:val="18"/>
        <w:rtl w:val="0"/>
        <w:lang w:val="en-US"/>
      </w:rPr>
      <w:t>2</w:t>
    </w:r>
    <w:r>
      <w:rPr>
        <w:sz w:val="18"/>
        <w:szCs w:val="18"/>
        <w:rtl w:val="0"/>
        <w:lang w:val="en-US"/>
      </w:rPr>
      <w:fldChar w:fldCharType="end" w:fldLock="0"/>
    </w:r>
    <w:r>
      <w:rPr>
        <w:sz w:val="18"/>
        <w:szCs w:val="18"/>
        <w:rtl w:val="0"/>
        <w:lang w:val="en-US"/>
      </w:rPr>
      <w:t xml:space="preserve"> </w:t>
    </w:r>
    <w:r>
      <w:rPr>
        <w:sz w:val="18"/>
        <w:szCs w:val="18"/>
        <w:rtl w:val="0"/>
        <w:lang w:val="it-IT"/>
      </w:rPr>
      <w:t>di</w:t>
    </w:r>
    <w:r>
      <w:rPr>
        <w:sz w:val="18"/>
        <w:szCs w:val="18"/>
        <w:rtl w:val="0"/>
        <w:lang w:val="en-US"/>
      </w:rPr>
      <w:t xml:space="preserve"> </w:t>
    </w:r>
    <w:r>
      <w:rPr>
        <w:sz w:val="18"/>
        <w:szCs w:val="18"/>
        <w:rtl w:val="0"/>
        <w:lang w:val="en-US"/>
      </w:rPr>
      <w:fldChar w:fldCharType="begin" w:fldLock="0"/>
    </w:r>
    <w:r>
      <w:rPr>
        <w:sz w:val="18"/>
        <w:szCs w:val="18"/>
        <w:rtl w:val="0"/>
        <w:lang w:val="en-US"/>
      </w:rPr>
      <w:instrText xml:space="preserve"> NUMPAGES </w:instrText>
    </w:r>
    <w:r>
      <w:rPr>
        <w:sz w:val="18"/>
        <w:szCs w:val="18"/>
        <w:rtl w:val="0"/>
        <w:lang w:val="en-US"/>
      </w:rPr>
      <w:fldChar w:fldCharType="separate" w:fldLock="0"/>
    </w:r>
    <w:r>
      <w:rPr>
        <w:sz w:val="18"/>
        <w:szCs w:val="18"/>
        <w:rtl w:val="0"/>
        <w:lang w:val="en-US"/>
      </w:rPr>
      <w:t>2</w:t>
    </w:r>
    <w:r>
      <w:rPr>
        <w:sz w:val="18"/>
        <w:szCs w:val="18"/>
        <w:rtl w:val="0"/>
        <w:lang w:val="en-US"/>
      </w:rPr>
      <w:fldChar w:fldCharType="end" w:fldLock="0"/>
    </w:r>
    <w:r>
      <w:rPr>
        <w:rFonts w:ascii="Arial Unicode MS" w:cs="Arial Unicode MS" w:hAnsi="Arial Unicode MS" w:eastAsia="Arial Unicode MS"/>
        <w:sz w:val="18"/>
        <w:szCs w:val="18"/>
        <w:lang w:val="en-US"/>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Via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orpo B"/>
      <w:spacing w:before="120" w:after="120"/>
      <w:jc w:val="right"/>
      <w:rPr>
        <w:sz w:val="18"/>
        <w:szCs w:val="18"/>
      </w:rPr>
    </w:pPr>
    <w:r>
      <w:rPr>
        <w:sz w:val="18"/>
        <w:szCs w:val="18"/>
        <w:lang w:val="en-US"/>
      </w:rPr>
      <w:tab/>
    </w:r>
    <w:r>
      <w:rPr>
        <w:sz w:val="18"/>
        <w:szCs w:val="18"/>
        <w:rtl w:val="0"/>
        <w:lang w:val="en-US"/>
      </w:rPr>
      <w:fldChar w:fldCharType="begin" w:fldLock="0"/>
    </w:r>
    <w:r>
      <w:rPr>
        <w:sz w:val="18"/>
        <w:szCs w:val="18"/>
        <w:rtl w:val="0"/>
        <w:lang w:val="en-US"/>
      </w:rPr>
      <w:instrText xml:space="preserve"> PAGE </w:instrText>
    </w:r>
    <w:r>
      <w:rPr>
        <w:sz w:val="18"/>
        <w:szCs w:val="18"/>
        <w:rtl w:val="0"/>
        <w:lang w:val="en-US"/>
      </w:rPr>
      <w:fldChar w:fldCharType="separate" w:fldLock="0"/>
    </w:r>
    <w:r>
      <w:rPr>
        <w:sz w:val="18"/>
        <w:szCs w:val="18"/>
        <w:rtl w:val="0"/>
        <w:lang w:val="en-US"/>
      </w:rPr>
      <w:t>1</w:t>
    </w:r>
    <w:r>
      <w:rPr>
        <w:sz w:val="18"/>
        <w:szCs w:val="18"/>
        <w:rtl w:val="0"/>
        <w:lang w:val="en-US"/>
      </w:rPr>
      <w:fldChar w:fldCharType="end" w:fldLock="0"/>
    </w:r>
    <w:r>
      <w:rPr>
        <w:sz w:val="18"/>
        <w:szCs w:val="18"/>
        <w:rtl w:val="0"/>
        <w:lang w:val="en-US"/>
      </w:rPr>
      <w:t xml:space="preserve"> </w:t>
    </w:r>
    <w:r>
      <w:rPr>
        <w:sz w:val="18"/>
        <w:szCs w:val="18"/>
        <w:rtl w:val="0"/>
        <w:lang w:val="it-IT"/>
      </w:rPr>
      <w:t>di</w:t>
    </w:r>
    <w:r>
      <w:rPr>
        <w:sz w:val="18"/>
        <w:szCs w:val="18"/>
        <w:rtl w:val="0"/>
        <w:lang w:val="en-US"/>
      </w:rPr>
      <w:t xml:space="preserve"> </w:t>
    </w:r>
    <w:r>
      <w:rPr>
        <w:sz w:val="18"/>
        <w:szCs w:val="18"/>
        <w:rtl w:val="0"/>
        <w:lang w:val="it-IT"/>
      </w:rPr>
      <w:t>1</w:t>
    </w:r>
    <w:r>
      <w:rPr>
        <w:rFonts w:ascii="Arial Unicode MS" w:cs="Arial Unicode MS" w:hAnsi="Arial Unicode MS" w:eastAsia="Arial Unicode MS"/>
        <w:sz w:val="18"/>
        <w:szCs w:val="18"/>
        <w:lang w:val="en-US"/>
      </w:rPr>
      <w:br w:type="textWrapping"/>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Associazione Italiana per la Gestione Forestale Responsabile - 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ITALIA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it.fsc.org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FSC</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F000217</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 xml:space="preserve">Via Ugo Foscolo 12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 xml:space="preserve">35131 Padova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Italia</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T +39 (0) 049 8762749 E info@fsc-italia.it</w:t>
    </w:r>
  </w:p>
  <w:p>
    <w:pPr>
      <w:pStyle w:val="footer"/>
      <w:tabs>
        <w:tab w:val="clear" w:pos="4536"/>
        <w:tab w:val="clear" w:pos="9072"/>
      </w:tabs>
      <w:rPr>
        <w:rFonts w:ascii="Helvetica" w:cs="Helvetica" w:hAnsi="Helvetica" w:eastAsia="Helvetica"/>
        <w:color w:val="262626"/>
        <w:sz w:val="14"/>
        <w:szCs w:val="14"/>
        <w:u w:color="262626"/>
        <w:lang w:val="de-DE"/>
      </w:rPr>
    </w:pPr>
    <w:r>
      <w:rPr>
        <w:rFonts w:ascii="Helvetica" w:hAnsi="Helvetica"/>
        <w:color w:val="262626"/>
        <w:sz w:val="14"/>
        <w:szCs w:val="14"/>
        <w:u w:color="262626"/>
        <w:rtl w:val="0"/>
        <w:lang w:val="de-DE"/>
      </w:rPr>
      <w:t>Direttore: Dr. Diego Florian</w:t>
    </w:r>
  </w:p>
  <w:p>
    <w:pPr>
      <w:pStyle w:val="footer"/>
      <w:tabs>
        <w:tab w:val="clear" w:pos="4536"/>
        <w:tab w:val="clear" w:pos="9072"/>
      </w:tabs>
    </w:pPr>
    <w:r>
      <w:rPr>
        <w:rFonts w:ascii="Helvetica" w:hAnsi="Helvetica"/>
        <w:color w:val="262626"/>
        <w:sz w:val="14"/>
        <w:szCs w:val="14"/>
        <w:u w:color="262626"/>
        <w:rtl w:val="0"/>
        <w:lang w:val="de-DE"/>
      </w:rPr>
      <w:t xml:space="preserve">C.F. 92146700288 </w:t>
    </w:r>
    <w:r>
      <w:rPr>
        <w:rFonts w:ascii="Helvetica" w:hAnsi="Helvetica" w:hint="default"/>
        <w:color w:val="262626"/>
        <w:sz w:val="14"/>
        <w:szCs w:val="14"/>
        <w:u w:color="262626"/>
        <w:rtl w:val="0"/>
        <w:lang w:val="de-DE"/>
      </w:rPr>
      <w:t xml:space="preserve">· </w:t>
    </w:r>
    <w:r>
      <w:rPr>
        <w:rFonts w:ascii="Helvetica" w:hAnsi="Helvetica"/>
        <w:color w:val="262626"/>
        <w:sz w:val="14"/>
        <w:szCs w:val="14"/>
        <w:u w:color="262626"/>
        <w:rtl w:val="0"/>
        <w:lang w:val="de-DE"/>
      </w:rPr>
      <w:t>P.IVA 04009470289</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clear" w:pos="4536"/>
        <w:tab w:val="clear" w:pos="9072"/>
      </w:tabs>
      <w:spacing w:line="288" w:lineRule="auto"/>
      <w:jc w:val="right"/>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5"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5" name="FSC_Logo_®_RGB"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rPr>
        <w:color w:val="32503c"/>
        <w:sz w:val="32"/>
        <w:szCs w:val="32"/>
        <w:u w:color="32503c"/>
        <w:rtl w:val="0"/>
        <w:lang w:val="en-US"/>
      </w:rPr>
      <w:t>Forest Stewardship</w:t>
    </w:r>
    <w:r>
      <w:rPr>
        <w:color w:val="32503c"/>
        <w:sz w:val="32"/>
        <w:szCs w:val="32"/>
        <w:u w:color="32503c"/>
        <w:rtl w:val="0"/>
        <w:lang w:val="it-IT"/>
      </w:rPr>
      <w:t xml:space="preserve"> </w:t>
    </w:r>
    <w:r>
      <w:rPr>
        <w:color w:val="32503c"/>
        <w:sz w:val="32"/>
        <w:szCs w:val="32"/>
        <w:u w:color="32503c"/>
        <w:rtl w:val="0"/>
        <w:lang w:val="en-US"/>
      </w:rPr>
      <w:t>Council</w:t>
    </w:r>
    <w:r>
      <w:rPr>
        <w:color w:val="32503c"/>
        <w:sz w:val="32"/>
        <w:szCs w:val="32"/>
        <w:u w:color="32503c"/>
        <w:vertAlign w:val="superscript"/>
        <w:rtl w:val="0"/>
        <w:lang w:val="en-US"/>
      </w:rPr>
      <w:t>®</w:t>
    </w:r>
    <w:r>
      <w:rPr>
        <w:sz w:val="32"/>
        <w:szCs w:val="32"/>
        <w:rtl w:val="0"/>
        <w:lang w:val="en-US"/>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spacing w:line="288" w:lineRule="auto"/>
      <w:jc w:val="right"/>
    </w:pPr>
    <w:r>
      <w:drawing>
        <wp:anchor distT="152400" distB="152400" distL="152400" distR="152400" simplePos="0" relativeHeight="251658240" behindDoc="1" locked="0" layoutInCell="1" allowOverlap="1">
          <wp:simplePos x="0" y="0"/>
          <wp:positionH relativeFrom="page">
            <wp:posOffset>864235</wp:posOffset>
          </wp:positionH>
          <wp:positionV relativeFrom="page">
            <wp:posOffset>496569</wp:posOffset>
          </wp:positionV>
          <wp:extent cx="679450" cy="819150"/>
          <wp:effectExtent l="0" t="0" r="0" b="0"/>
          <wp:wrapNone/>
          <wp:docPr id="1073741826" name="officeArt object" descr="FSC_Logo_®_RGB"/>
          <wp:cNvGraphicFramePr/>
          <a:graphic xmlns:a="http://schemas.openxmlformats.org/drawingml/2006/main">
            <a:graphicData uri="http://schemas.openxmlformats.org/drawingml/2006/picture">
              <pic:pic xmlns:pic="http://schemas.openxmlformats.org/drawingml/2006/picture">
                <pic:nvPicPr>
                  <pic:cNvPr id="1073741826" name="FSC_Logo_®_RGB" descr="FSC_Logo_®_RGB"/>
                  <pic:cNvPicPr>
                    <a:picLocks noChangeAspect="1"/>
                  </pic:cNvPicPr>
                </pic:nvPicPr>
                <pic:blipFill>
                  <a:blip r:embed="rId1">
                    <a:extLst/>
                  </a:blip>
                  <a:stretch>
                    <a:fillRect/>
                  </a:stretch>
                </pic:blipFill>
                <pic:spPr>
                  <a:xfrm>
                    <a:off x="0" y="0"/>
                    <a:ext cx="679450" cy="819150"/>
                  </a:xfrm>
                  <a:prstGeom prst="rect">
                    <a:avLst/>
                  </a:prstGeom>
                  <a:ln w="12700" cap="flat">
                    <a:noFill/>
                    <a:miter lim="400000"/>
                  </a:ln>
                  <a:effectLst/>
                </pic:spPr>
              </pic:pic>
            </a:graphicData>
          </a:graphic>
        </wp:anchor>
      </w:drawing>
    </w:r>
    <w:r>
      <w:rPr>
        <w:color w:val="32503c"/>
        <w:sz w:val="32"/>
        <w:szCs w:val="32"/>
        <w:u w:color="32503c"/>
        <w:rtl w:val="0"/>
        <w:lang w:val="en-US"/>
      </w:rPr>
      <w:t>Forest Stewardship</w:t>
    </w:r>
    <w:r>
      <w:rPr>
        <w:color w:val="32503c"/>
        <w:sz w:val="32"/>
        <w:szCs w:val="32"/>
        <w:u w:color="32503c"/>
        <w:rtl w:val="0"/>
        <w:lang w:val="it-IT"/>
      </w:rPr>
      <w:t xml:space="preserve"> </w:t>
    </w:r>
    <w:r>
      <w:rPr>
        <w:color w:val="32503c"/>
        <w:sz w:val="32"/>
        <w:szCs w:val="32"/>
        <w:u w:color="32503c"/>
        <w:rtl w:val="0"/>
        <w:lang w:val="en-US"/>
      </w:rPr>
      <w:t>Council</w:t>
    </w:r>
    <w:r>
      <w:rPr>
        <w:color w:val="32503c"/>
        <w:sz w:val="32"/>
        <w:szCs w:val="32"/>
        <w:u w:color="32503c"/>
        <w:vertAlign w:val="superscript"/>
        <w:rtl w:val="0"/>
        <w:lang w:val="en-US"/>
      </w:rPr>
      <w:t>®</w:t>
    </w:r>
    <w:r>
      <w:rPr>
        <w:sz w:val="32"/>
        <w:szCs w:val="32"/>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Corpo B">
    <w:name w:val="Corpo B"/>
    <w:next w:val="Corpo B"/>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vertAlign w:val="baseline"/>
      <w:lang w:val="en-US"/>
    </w:rPr>
  </w:style>
  <w:style w:type="paragraph" w:styleId="Corpo A">
    <w:name w:val="Corpo A"/>
    <w:next w:val="Corpo A"/>
    <w:pPr>
      <w:keepNext w:val="0"/>
      <w:keepLines w:val="0"/>
      <w:pageBreakBefore w:val="0"/>
      <w:widowControl w:val="1"/>
      <w:shd w:val="clear" w:color="auto" w:fill="auto"/>
      <w:suppressAutoHyphens w:val="0"/>
      <w:bidi w:val="0"/>
      <w:spacing w:before="0" w:after="280" w:line="280" w:lineRule="exac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character" w:styleId="Nessuno">
    <w:name w:val="Nessuno"/>
  </w:style>
  <w:style w:type="character" w:styleId="Hyperlink.0">
    <w:name w:val="Hyperlink.0"/>
    <w:basedOn w:val="Nessuno"/>
    <w:next w:val="Hyperlink.0"/>
    <w:rPr>
      <w:rFonts w:ascii="Arial" w:cs="Arial" w:hAnsi="Arial" w:eastAsia="Arial"/>
      <w:color w:val="0000ff"/>
      <w:u w:val="single" w:color="0000ff"/>
    </w:rPr>
  </w:style>
  <w:style w:type="character" w:styleId="Hyperlink.1">
    <w:name w:val="Hyperlink.1"/>
    <w:basedOn w:val="Nessuno"/>
    <w:next w:val="Hyperlink.1"/>
    <w:rPr>
      <w:rFonts w:ascii="Arial" w:cs="Arial" w:hAnsi="Arial" w:eastAsia="Arial"/>
      <w:color w:val="0000ff"/>
      <w:sz w:val="20"/>
      <w:szCs w:val="20"/>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3.png"/></Relationships>

</file>

<file path=word/_rels/header2.xml.rels><?xml version="1.0" encoding="UTF-8" standalone="yes"?><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