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88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1"/>
        </w:rPr>
        <w:br w:type="textWrapping"/>
      </w:r>
    </w:p>
    <w:p>
      <w:pPr>
        <w:pStyle w:val="Corpo A"/>
        <w:suppressAutoHyphens w:val="1"/>
        <w:spacing w:after="0" w:line="288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Spiagge e natura, l</w:t>
      </w:r>
      <w:r>
        <w:rPr>
          <w:b w:val="1"/>
          <w:bCs w:val="1"/>
          <w:sz w:val="28"/>
          <w:szCs w:val="28"/>
          <w:rtl w:val="0"/>
          <w:lang w:val="it-IT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ecoturismo come risorsa</w:t>
      </w:r>
    </w:p>
    <w:p>
      <w:pPr>
        <w:pStyle w:val="Corpo A"/>
        <w:suppressAutoHyphens w:val="1"/>
        <w:spacing w:after="0" w:line="288" w:lineRule="auto"/>
        <w:jc w:val="center"/>
        <w:rPr>
          <w:sz w:val="28"/>
          <w:szCs w:val="28"/>
        </w:rPr>
      </w:pPr>
    </w:p>
    <w:p>
      <w:pPr>
        <w:pStyle w:val="Corpo A"/>
        <w:suppressAutoHyphens w:val="1"/>
        <w:spacing w:after="0" w:line="288" w:lineRule="auto"/>
        <w:rPr>
          <w:i w:val="1"/>
          <w:i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b w:val="1"/>
          <w:bCs w:val="1"/>
          <w:rtl w:val="0"/>
          <w:lang w:val="it-IT"/>
        </w:rPr>
        <w:t>Padova, 09/0</w:t>
      </w:r>
      <w:r>
        <w:rPr>
          <w:b w:val="1"/>
          <w:bCs w:val="1"/>
          <w:rtl w:val="0"/>
          <w:lang w:val="it-IT"/>
        </w:rPr>
        <w:t>9</w:t>
      </w:r>
      <w:r>
        <w:rPr>
          <w:b w:val="1"/>
          <w:bCs w:val="1"/>
          <w:rtl w:val="0"/>
          <w:lang w:val="it-IT"/>
        </w:rPr>
        <w:t>/2017</w:t>
      </w:r>
      <w:r>
        <w:rPr>
          <w:rtl w:val="0"/>
          <w:lang w:val="it-IT"/>
        </w:rPr>
        <w:t xml:space="preserve"> - </w:t>
      </w:r>
      <w:r>
        <w:rPr>
          <w:i w:val="1"/>
          <w:iCs w:val="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9352799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it-IT"/>
        </w:rPr>
        <w:t>ll 29 settembre, ore 9:00, si terr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 xml:space="preserve">a Bibione presso la Sala Polivalente della Delegazione Comunale il </w:t>
      </w:r>
      <w:r>
        <w:rPr>
          <w:b w:val="1"/>
          <w:bCs w:val="1"/>
          <w:i w:val="1"/>
          <w:iCs w:val="1"/>
          <w:rtl w:val="0"/>
          <w:lang w:val="it-IT"/>
        </w:rPr>
        <w:t xml:space="preserve">convegno-evento </w:t>
      </w:r>
      <w:r>
        <w:rPr>
          <w:b w:val="1"/>
          <w:bCs w:val="1"/>
          <w:i w:val="1"/>
          <w:iCs w:val="1"/>
          <w:rtl w:val="0"/>
          <w:lang w:val="it-IT"/>
        </w:rPr>
        <w:t>“</w:t>
      </w:r>
      <w:r>
        <w:rPr>
          <w:b w:val="1"/>
          <w:bCs w:val="1"/>
          <w:i w:val="1"/>
          <w:iCs w:val="1"/>
          <w:rtl w:val="0"/>
          <w:lang w:val="it-IT"/>
        </w:rPr>
        <w:t>Spiagge e natura, 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ecoturismo come risorsa</w:t>
      </w:r>
      <w:r>
        <w:rPr>
          <w:b w:val="1"/>
          <w:bCs w:val="1"/>
          <w:i w:val="1"/>
          <w:iCs w:val="1"/>
          <w:rtl w:val="0"/>
          <w:lang w:val="it-IT"/>
        </w:rPr>
        <w:t>”</w:t>
      </w:r>
      <w:r>
        <w:rPr>
          <w:i w:val="1"/>
          <w:iCs w:val="1"/>
          <w:rtl w:val="0"/>
          <w:lang w:val="it-IT"/>
        </w:rPr>
        <w:t>: una giornata dedicata a Enti locali, operatori turistici e cittadini per parlare di turismo green e delle potenzialit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turistico-ricreative dei boschi e pinete litoranei del Veneto Orientale.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evento, organizzato dall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Associazione Forestale di Pianura in collaborazione con il Forest Stewardship Council</w:t>
      </w:r>
      <w:r>
        <w:rPr>
          <w:i w:val="1"/>
          <w:iCs w:val="1"/>
          <w:vertAlign w:val="superscript"/>
          <w:rtl w:val="0"/>
          <w:lang w:val="it-IT"/>
        </w:rPr>
        <w:t>®</w:t>
      </w:r>
      <w:r>
        <w:rPr>
          <w:i w:val="1"/>
          <w:iCs w:val="1"/>
          <w:rtl w:val="0"/>
          <w:lang w:val="it-IT"/>
        </w:rPr>
        <w:t xml:space="preserve"> (FSC</w:t>
      </w:r>
      <w:r>
        <w:rPr>
          <w:i w:val="1"/>
          <w:iCs w:val="1"/>
          <w:vertAlign w:val="superscript"/>
          <w:rtl w:val="0"/>
          <w:lang w:val="it-IT"/>
        </w:rPr>
        <w:t>®</w:t>
      </w:r>
      <w:r>
        <w:rPr>
          <w:i w:val="1"/>
          <w:iCs w:val="1"/>
          <w:rtl w:val="0"/>
          <w:lang w:val="it-IT"/>
        </w:rPr>
        <w:t xml:space="preserve">) Italia, </w:t>
      </w:r>
      <w:r>
        <w:rPr>
          <w:i w:val="1"/>
          <w:iCs w:val="1"/>
          <w:rtl w:val="0"/>
          <w:lang w:val="it-IT"/>
        </w:rPr>
        <w:t xml:space="preserve">è </w:t>
      </w:r>
      <w:r>
        <w:rPr>
          <w:i w:val="1"/>
          <w:iCs w:val="1"/>
          <w:rtl w:val="0"/>
          <w:lang w:val="it-IT"/>
        </w:rPr>
        <w:t>parte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FSC Friday, la giornata internazionale della gestione forestale responsabile.</w:t>
      </w:r>
    </w:p>
    <w:p>
      <w:pPr>
        <w:pStyle w:val="Corpo A"/>
        <w:suppressAutoHyphens w:val="1"/>
        <w:spacing w:after="0" w:line="288" w:lineRule="auto"/>
        <w:rPr>
          <w:i w:val="1"/>
          <w:iCs w:val="1"/>
        </w:rPr>
      </w:pPr>
    </w:p>
    <w:p>
      <w:pPr>
        <w:pStyle w:val="Corpo A"/>
        <w:suppressAutoHyphens w:val="1"/>
        <w:spacing w:after="160" w:line="288" w:lineRule="auto"/>
      </w:pPr>
      <w:r>
        <w:rPr>
          <w:rtl w:val="0"/>
          <w:lang w:val="it-IT"/>
        </w:rPr>
        <w:t>Per il turista europeo, la scoperta della Natura e</w:t>
      </w:r>
      <w:r>
        <w:rPr>
          <w:rtl w:val="0"/>
          <w:lang w:val="it-IT"/>
        </w:rPr>
        <w:t xml:space="preserve">̀ </w:t>
      </w:r>
      <w:r>
        <w:rPr>
          <w:rtl w:val="0"/>
          <w:lang w:val="it-IT"/>
        </w:rPr>
        <w:t>la terza motivazione di viaggio e il primo fattore di fidelizzazione, mentre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ONU ha dichiarato il 2017 l</w:t>
      </w:r>
      <w:r>
        <w:rPr>
          <w:rtl w:val="0"/>
          <w:lang w:val="it-IT"/>
        </w:rPr>
        <w:t>’“</w:t>
      </w:r>
      <w:r>
        <w:rPr>
          <w:rtl w:val="0"/>
          <w:lang w:val="it-IT"/>
        </w:rPr>
        <w:t>anno internazionale del turismo sostenibile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ad ulteriore conferma che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attenzione verso il tema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in continua crescita, in Italia come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Estero. Il futuro delle aree a vocazione turistica e</w:t>
      </w:r>
      <w:r>
        <w:rPr>
          <w:rtl w:val="0"/>
          <w:lang w:val="it-IT"/>
        </w:rPr>
        <w:t xml:space="preserve">̀ </w:t>
      </w:r>
      <w:r>
        <w:rPr>
          <w:rtl w:val="0"/>
          <w:lang w:val="it-IT"/>
        </w:rPr>
        <w:t>quindi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legato alla capacita</w:t>
      </w:r>
      <w:r>
        <w:rPr>
          <w:rtl w:val="0"/>
          <w:lang w:val="it-IT"/>
        </w:rPr>
        <w:t xml:space="preserve">̀ </w:t>
      </w:r>
      <w:r>
        <w:rPr>
          <w:rtl w:val="0"/>
          <w:lang w:val="it-IT"/>
        </w:rPr>
        <w:t>di organizzare e promuovere la crescita del territorio nel rispetto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ambiente 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economia locale. </w:t>
      </w:r>
    </w:p>
    <w:p>
      <w:pPr>
        <w:pStyle w:val="Corpo A"/>
        <w:suppressAutoHyphens w:val="1"/>
        <w:spacing w:after="160" w:line="288" w:lineRule="auto"/>
      </w:pPr>
      <w:r>
        <w:rPr>
          <w:rtl w:val="0"/>
          <w:lang w:val="it-IT"/>
        </w:rPr>
        <w:t xml:space="preserve">In questo contesto </w:t>
      </w:r>
      <w:r>
        <w:rPr>
          <w:b w:val="1"/>
          <w:bCs w:val="1"/>
          <w:rtl w:val="0"/>
          <w:lang w:val="it-IT"/>
        </w:rPr>
        <w:t>il territorio litorale del Veneto Orientale</w:t>
      </w:r>
      <w:r>
        <w:rPr>
          <w:rtl w:val="0"/>
          <w:lang w:val="it-IT"/>
        </w:rPr>
        <w:t xml:space="preserve">, con i suoi paesaggi e la sua cultura turistica, potrebbe </w:t>
      </w:r>
      <w:r>
        <w:rPr>
          <w:b w:val="1"/>
          <w:bCs w:val="1"/>
          <w:rtl w:val="0"/>
          <w:lang w:val="it-IT"/>
        </w:rPr>
        <w:t>acquistare un ruolo chiave nello sviluppo dell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offerta, regionale e nazionale</w:t>
      </w:r>
      <w:r>
        <w:rPr>
          <w:rtl w:val="0"/>
          <w:lang w:val="it-IT"/>
        </w:rPr>
        <w:t xml:space="preserve">. A fare da </w:t>
      </w:r>
      <w:r>
        <w:rPr>
          <w:i w:val="1"/>
          <w:iCs w:val="1"/>
          <w:rtl w:val="0"/>
          <w:lang w:val="it-IT"/>
        </w:rPr>
        <w:t>trait d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union</w:t>
      </w:r>
      <w:r>
        <w:rPr>
          <w:rtl w:val="0"/>
          <w:lang w:val="it-IT"/>
        </w:rPr>
        <w:t>, le pinete e i boschi della zona,</w:t>
      </w:r>
      <w:r>
        <w:drawing>
          <wp:anchor distT="165100" distB="165100" distL="165100" distR="165100" simplePos="0" relativeHeight="251663360" behindDoc="0" locked="0" layoutInCell="1" allowOverlap="1">
            <wp:simplePos x="0" y="0"/>
            <wp:positionH relativeFrom="page">
              <wp:posOffset>4994243</wp:posOffset>
            </wp:positionH>
            <wp:positionV relativeFrom="page">
              <wp:posOffset>489505</wp:posOffset>
            </wp:positionV>
            <wp:extent cx="517240" cy="152988"/>
            <wp:effectExtent l="0" t="0" r="0" b="0"/>
            <wp:wrapTopAndBottom distT="165100" distB="165100"/>
            <wp:docPr id="1073741827" name="officeArt object" descr="EON_Logo_4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ON_Logo_4.pdf" descr="EON_Logo_4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40" cy="1529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64384" behindDoc="0" locked="0" layoutInCell="1" allowOverlap="1">
            <wp:simplePos x="0" y="0"/>
            <wp:positionH relativeFrom="page">
              <wp:posOffset>3778249</wp:posOffset>
            </wp:positionH>
            <wp:positionV relativeFrom="page">
              <wp:posOffset>428426</wp:posOffset>
            </wp:positionV>
            <wp:extent cx="901534" cy="275144"/>
            <wp:effectExtent l="0" t="0" r="0" b="0"/>
            <wp:wrapTopAndBottom distT="165100" distB="165100"/>
            <wp:docPr id="1073741828" name="officeArt object" descr="AzzeroCO2_logo_tracciat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AzzeroCO2_logo_tracciato.pdf" descr="AzzeroCO2_logo_tracciato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34" cy="2751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65408" behindDoc="0" locked="0" layoutInCell="1" allowOverlap="1">
            <wp:simplePos x="0" y="0"/>
            <wp:positionH relativeFrom="page">
              <wp:posOffset>1916959</wp:posOffset>
            </wp:positionH>
            <wp:positionV relativeFrom="page">
              <wp:posOffset>513187</wp:posOffset>
            </wp:positionV>
            <wp:extent cx="854020" cy="231213"/>
            <wp:effectExtent l="0" t="0" r="0" b="0"/>
            <wp:wrapTopAndBottom distT="165100" distB="165100"/>
            <wp:docPr id="1073741829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20" cy="2312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66432" behindDoc="0" locked="0" layoutInCell="1" allowOverlap="1">
            <wp:simplePos x="0" y="0"/>
            <wp:positionH relativeFrom="page">
              <wp:posOffset>2992507</wp:posOffset>
            </wp:positionH>
            <wp:positionV relativeFrom="page">
              <wp:posOffset>385200</wp:posOffset>
            </wp:positionV>
            <wp:extent cx="607778" cy="370764"/>
            <wp:effectExtent l="0" t="0" r="0" b="0"/>
            <wp:wrapTopAndBottom distT="165100" distB="165100"/>
            <wp:docPr id="1073741830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8" cy="3707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67456" behindDoc="0" locked="0" layoutInCell="1" allowOverlap="1">
            <wp:simplePos x="0" y="0"/>
            <wp:positionH relativeFrom="page">
              <wp:posOffset>5710189</wp:posOffset>
            </wp:positionH>
            <wp:positionV relativeFrom="page">
              <wp:posOffset>276563</wp:posOffset>
            </wp:positionV>
            <wp:extent cx="373639" cy="571055"/>
            <wp:effectExtent l="0" t="0" r="0" b="0"/>
            <wp:wrapTopAndBottom distT="165100" distB="165100"/>
            <wp:docPr id="1073741831" name="officeArt object" descr="Nocciolo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Nocciolo logo.jpg" descr="Nocciolo logo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9" cy="57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68480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385200</wp:posOffset>
            </wp:positionV>
            <wp:extent cx="811416" cy="361598"/>
            <wp:effectExtent l="0" t="0" r="0" b="0"/>
            <wp:wrapTopAndBottom distT="165100" distB="165100"/>
            <wp:docPr id="1073741832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16" cy="3615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73600" behindDoc="0" locked="0" layoutInCell="1" allowOverlap="1">
            <wp:simplePos x="0" y="0"/>
            <wp:positionH relativeFrom="page">
              <wp:posOffset>6367144</wp:posOffset>
            </wp:positionH>
            <wp:positionV relativeFrom="page">
              <wp:posOffset>209861</wp:posOffset>
            </wp:positionV>
            <wp:extent cx="497265" cy="704459"/>
            <wp:effectExtent l="0" t="0" r="0" b="0"/>
            <wp:wrapTopAndBottom distT="152400" distB="152400"/>
            <wp:docPr id="1073741833" name="officeArt object" descr="logo_vettoriale_SMT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logo_vettoriale_SMT.pdf" descr="logo_vettoriale_SMT.pd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65" cy="704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6179766</wp:posOffset>
                </wp:positionH>
                <wp:positionV relativeFrom="page">
                  <wp:posOffset>880360</wp:posOffset>
                </wp:positionV>
                <wp:extent cx="872021" cy="498522"/>
                <wp:effectExtent l="0" t="0" r="0" b="0"/>
                <wp:wrapTopAndBottom distT="152400" distB="152400"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21" cy="4985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sz w:val="14"/>
                                <w:szCs w:val="14"/>
                                <w:rtl w:val="0"/>
                                <w:lang w:val="it-IT"/>
                              </w:rPr>
                              <w:t>con il Patrocinio del Comune di San Michele al Tagliamento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86.6pt;margin-top:69.3pt;width:68.7pt;height:39.3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sz w:val="14"/>
                          <w:szCs w:val="14"/>
                          <w:rtl w:val="0"/>
                          <w:lang w:val="it-IT"/>
                        </w:rPr>
                        <w:t>con il Patrocinio del Comune di San Michele al Tagliamento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tl w:val="0"/>
          <w:lang w:val="it-IT"/>
        </w:rPr>
        <w:t xml:space="preserve"> veri e propri serbatoi di biodiversit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 xml:space="preserve">, aree da riscoprire e valorizzare a servizio di un turismo - quello </w:t>
      </w:r>
      <w:r>
        <w:rPr>
          <w:i w:val="1"/>
          <w:iCs w:val="1"/>
          <w:rtl w:val="0"/>
          <w:lang w:val="it-IT"/>
        </w:rPr>
        <w:t>green</w:t>
      </w:r>
      <w:r>
        <w:rPr>
          <w:rtl w:val="0"/>
          <w:lang w:val="it-IT"/>
        </w:rPr>
        <w:t xml:space="preserve"> - che muove 3 europei su 10.</w:t>
      </w:r>
    </w:p>
    <w:p>
      <w:pPr>
        <w:pStyle w:val="Corpo A"/>
        <w:suppressAutoHyphens w:val="1"/>
        <w:spacing w:after="160" w:line="288" w:lineRule="auto"/>
      </w:pPr>
      <w:r>
        <w:rPr>
          <w:b w:val="1"/>
          <w:bCs w:val="1"/>
          <w:rtl w:val="0"/>
          <w:lang w:val="it-IT"/>
        </w:rPr>
        <w:t xml:space="preserve">Il convegno-evento </w:t>
      </w:r>
      <w:r>
        <w:rPr>
          <w:b w:val="1"/>
          <w:bCs w:val="1"/>
          <w:rtl w:val="0"/>
          <w:lang w:val="it-IT"/>
        </w:rPr>
        <w:t>“</w:t>
      </w:r>
      <w:r>
        <w:rPr>
          <w:b w:val="1"/>
          <w:bCs w:val="1"/>
          <w:rtl w:val="0"/>
          <w:lang w:val="it-IT"/>
        </w:rPr>
        <w:t>Spiagge e natura, 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ecoturismo come risorsa</w:t>
      </w:r>
      <w:r>
        <w:rPr>
          <w:b w:val="1"/>
          <w:bCs w:val="1"/>
          <w:rtl w:val="0"/>
          <w:lang w:val="it-IT"/>
        </w:rPr>
        <w:t>”</w:t>
      </w:r>
      <w:r>
        <w:rPr>
          <w:b w:val="1"/>
          <w:bCs w:val="1"/>
          <w:i w:val="1"/>
          <w:iCs w:val="1"/>
          <w:rtl w:val="0"/>
          <w:lang w:val="it-IT"/>
        </w:rPr>
        <w:t>,</w:t>
      </w:r>
      <w:r>
        <w:rPr>
          <w:b w:val="1"/>
          <w:bCs w:val="1"/>
          <w:rtl w:val="0"/>
          <w:lang w:val="it-IT"/>
        </w:rPr>
        <w:t xml:space="preserve"> che si terr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 xml:space="preserve">il 29 settembre a Bibione,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</w:t>
      </w:r>
      <w:r>
        <w:rPr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>organizzato dall</w:t>
      </w:r>
      <w:r>
        <w:rPr>
          <w:rtl w:val="0"/>
          <w:lang w:val="it-IT"/>
        </w:rPr>
        <w:t>’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"http://forestedipianura.it/"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Associazione Forestale di Pianura</w:t>
      </w:r>
      <w:r>
        <w:rPr/>
        <w:fldChar w:fldCharType="end" w:fldLock="0"/>
      </w:r>
      <w:r>
        <w:rPr>
          <w:rtl w:val="0"/>
          <w:lang w:val="it-IT"/>
        </w:rPr>
        <w:t xml:space="preserve"> 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"https://it.fsc.org/"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FSC Italia</w:t>
      </w:r>
      <w:r>
        <w:rPr/>
        <w:fldChar w:fldCharType="end" w:fldLock="0"/>
      </w:r>
      <w:r>
        <w:rPr>
          <w:rtl w:val="0"/>
          <w:lang w:val="it-IT"/>
        </w:rPr>
        <w:t xml:space="preserve"> in collaborazione con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"https://www.eon-energia.com/"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E.ON</w:t>
      </w:r>
      <w:r>
        <w:rPr/>
        <w:fldChar w:fldCharType="end" w:fldLock="0"/>
      </w:r>
      <w:r>
        <w:rPr>
          <w:rtl w:val="0"/>
          <w:lang w:val="it-IT"/>
        </w:rPr>
        <w:t xml:space="preserve">, il Comune di San Michele al Tagliamento,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"http://www.etifor.com/it/"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Etifor</w:t>
      </w:r>
      <w:r>
        <w:rPr/>
        <w:fldChar w:fldCharType="end" w:fldLock="0"/>
      </w:r>
      <w:r>
        <w:rPr>
          <w:rtl w:val="0"/>
          <w:lang w:val="it-IT"/>
        </w:rPr>
        <w:t xml:space="preserve">,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"https://www.azzeroco2.it/"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AzzeroCO</w:t>
      </w:r>
      <w:r>
        <w:rPr>
          <w:rStyle w:val="Nessuno"/>
          <w:u w:val="single" w:color="0563c1"/>
          <w:vertAlign w:val="subscript"/>
          <w:rtl w:val="0"/>
          <w:lang w:val="it-IT"/>
        </w:rPr>
        <w:t>2</w:t>
      </w:r>
      <w:r>
        <w:rPr/>
        <w:fldChar w:fldCharType="end" w:fldLock="0"/>
      </w:r>
      <w:r>
        <w:rPr>
          <w:rStyle w:val="Nessuno"/>
          <w:vertAlign w:val="subscript"/>
          <w:rtl w:val="0"/>
          <w:lang w:val="it-IT"/>
        </w:rPr>
        <w:t xml:space="preserve">, </w:t>
      </w:r>
      <w:r>
        <w:rPr>
          <w:rtl w:val="0"/>
          <w:lang w:val="it-IT"/>
        </w:rPr>
        <w:t xml:space="preserve">e il centro </w:t>
      </w:r>
      <w:r>
        <w:rPr>
          <w:rtl w:val="0"/>
          <w:lang w:val="it-IT"/>
        </w:rPr>
        <w:t>‘</w:t>
      </w:r>
      <w:r>
        <w:rPr>
          <w:rtl w:val="0"/>
          <w:lang w:val="it-IT"/>
        </w:rPr>
        <w:t>Il Nocciolo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per fornire spunti utili ed esempi pratici agli operatori turistici della zona in merito alle potenzialit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ecoturistiche del territorio e coinvolgere la popolazione locale.</w:t>
      </w:r>
      <w:r>
        <w:rPr>
          <w:rStyle w:val="Nessuno"/>
          <w:b w:val="1"/>
          <w:bCs w:val="1"/>
          <w:rtl w:val="0"/>
          <w:lang w:val="it-IT"/>
        </w:rPr>
        <w:t xml:space="preserve"> </w:t>
      </w:r>
      <w:r>
        <w:rPr>
          <w:rtl w:val="0"/>
          <w:lang w:val="it-IT"/>
        </w:rPr>
        <w:t>Durante la giornata si alterneranno momenti di discussione e 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pratiche, che permetteranno ai partecipanti di scoprire le 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che i boschi litoranei offrono dal punto di vista turistico-ricreativo ed educativo, e come la certificazione di gestione forestale responsabile FSC possa contribuire alla valorizzazione di questa risorsa. </w:t>
      </w:r>
    </w:p>
    <w:p>
      <w:pPr>
        <w:pStyle w:val="Corpo A"/>
        <w:suppressAutoHyphens w:val="1"/>
        <w:spacing w:after="160" w:line="288" w:lineRule="auto"/>
      </w:pPr>
      <w:r>
        <w:rPr>
          <w:rtl w:val="0"/>
          <w:lang w:val="it-IT"/>
        </w:rPr>
        <w:t>Durante la mattina esperti nazionali e internazionali incontreranno operatori e cittadinanza per discutere insieme di ecoturismo; successivamente i partecipanti, insieme agli studenti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Tito Livio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di San Michele al Tagliamento, pianteranno i primi 200 alberi del progetto di forestazione del nuovo Bosco del Sagittario,  promosso da E.ON e certificato FSC. Infine, nel pomeriggio,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organizzato un ciclo-tour per le aree naturali di Bibione, a cura di Diego Gallo (Etifor) e con il contributo di E.ON</w:t>
      </w: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intervento di forestazione del nuovo Bosco del Sagittario si inserisce nel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ampio progetto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Boschi E.ON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, iniziativa di riforestazione tra le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significative e ambiziose realizzate nel nostro Pae</w:t>
      </w:r>
      <w:r>
        <w:drawing>
          <wp:anchor distT="165100" distB="165100" distL="165100" distR="165100" simplePos="0" relativeHeight="251675648" behindDoc="0" locked="0" layoutInCell="1" allowOverlap="1">
            <wp:simplePos x="0" y="0"/>
            <wp:positionH relativeFrom="page">
              <wp:posOffset>4994242</wp:posOffset>
            </wp:positionH>
            <wp:positionV relativeFrom="page">
              <wp:posOffset>489505</wp:posOffset>
            </wp:positionV>
            <wp:extent cx="517240" cy="152988"/>
            <wp:effectExtent l="0" t="0" r="0" b="0"/>
            <wp:wrapTopAndBottom distT="165100" distB="165100"/>
            <wp:docPr id="1073741835" name="officeArt object" descr="EON_Logo_4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EON_Logo_4.pdf" descr="EON_Logo_4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40" cy="1529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76672" behindDoc="0" locked="0" layoutInCell="1" allowOverlap="1">
            <wp:simplePos x="0" y="0"/>
            <wp:positionH relativeFrom="page">
              <wp:posOffset>3778250</wp:posOffset>
            </wp:positionH>
            <wp:positionV relativeFrom="page">
              <wp:posOffset>428426</wp:posOffset>
            </wp:positionV>
            <wp:extent cx="901534" cy="275144"/>
            <wp:effectExtent l="0" t="0" r="0" b="0"/>
            <wp:wrapTopAndBottom distT="165100" distB="165100"/>
            <wp:docPr id="1073741836" name="officeArt object" descr="AzzeroCO2_logo_tracciat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AzzeroCO2_logo_tracciato.pdf" descr="AzzeroCO2_logo_tracciato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34" cy="2751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77696" behindDoc="0" locked="0" layoutInCell="1" allowOverlap="1">
            <wp:simplePos x="0" y="0"/>
            <wp:positionH relativeFrom="page">
              <wp:posOffset>1916957</wp:posOffset>
            </wp:positionH>
            <wp:positionV relativeFrom="page">
              <wp:posOffset>513187</wp:posOffset>
            </wp:positionV>
            <wp:extent cx="854020" cy="231213"/>
            <wp:effectExtent l="0" t="0" r="0" b="0"/>
            <wp:wrapTopAndBottom distT="165100" distB="165100"/>
            <wp:docPr id="1073741837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20" cy="2312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78720" behindDoc="0" locked="0" layoutInCell="1" allowOverlap="1">
            <wp:simplePos x="0" y="0"/>
            <wp:positionH relativeFrom="page">
              <wp:posOffset>2992508</wp:posOffset>
            </wp:positionH>
            <wp:positionV relativeFrom="page">
              <wp:posOffset>385200</wp:posOffset>
            </wp:positionV>
            <wp:extent cx="607778" cy="370764"/>
            <wp:effectExtent l="0" t="0" r="0" b="0"/>
            <wp:wrapTopAndBottom distT="165100" distB="165100"/>
            <wp:docPr id="1073741838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8" cy="3707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79744" behindDoc="0" locked="0" layoutInCell="1" allowOverlap="1">
            <wp:simplePos x="0" y="0"/>
            <wp:positionH relativeFrom="page">
              <wp:posOffset>5710189</wp:posOffset>
            </wp:positionH>
            <wp:positionV relativeFrom="page">
              <wp:posOffset>276563</wp:posOffset>
            </wp:positionV>
            <wp:extent cx="373639" cy="571055"/>
            <wp:effectExtent l="0" t="0" r="0" b="0"/>
            <wp:wrapTopAndBottom distT="165100" distB="165100"/>
            <wp:docPr id="1073741839" name="officeArt object" descr="Nocciolo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Nocciolo logo.jpg" descr="Nocciolo logo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9" cy="57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0768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385200</wp:posOffset>
            </wp:positionV>
            <wp:extent cx="811416" cy="361598"/>
            <wp:effectExtent l="0" t="0" r="0" b="0"/>
            <wp:wrapTopAndBottom distT="165100" distB="165100"/>
            <wp:docPr id="1073741840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16" cy="3615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94080" behindDoc="0" locked="0" layoutInCell="1" allowOverlap="1">
            <wp:simplePos x="0" y="0"/>
            <wp:positionH relativeFrom="page">
              <wp:posOffset>6367145</wp:posOffset>
            </wp:positionH>
            <wp:positionV relativeFrom="page">
              <wp:posOffset>209861</wp:posOffset>
            </wp:positionV>
            <wp:extent cx="497265" cy="704459"/>
            <wp:effectExtent l="0" t="0" r="0" b="0"/>
            <wp:wrapTopAndBottom distT="152400" distB="152400"/>
            <wp:docPr id="1073741841" name="officeArt object" descr="logo_vettoriale_SMT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logo_vettoriale_SMT.pdf" descr="logo_vettoriale_SMT.pd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65" cy="704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6179766</wp:posOffset>
                </wp:positionH>
                <wp:positionV relativeFrom="page">
                  <wp:posOffset>880360</wp:posOffset>
                </wp:positionV>
                <wp:extent cx="872021" cy="498522"/>
                <wp:effectExtent l="0" t="0" r="0" b="0"/>
                <wp:wrapTopAndBottom distT="152400" distB="152400"/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21" cy="4985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rStyle w:val="Nessuno"/>
                                <w:sz w:val="14"/>
                                <w:szCs w:val="14"/>
                                <w:rtl w:val="0"/>
                                <w:lang w:val="it-IT"/>
                              </w:rPr>
                              <w:t>con il Patrocinio del Comune di San Michele al Tagliamento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86.6pt;margin-top:69.3pt;width:68.7pt;height:39.3pt;z-index:2516951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rStyle w:val="Nessuno"/>
                          <w:sz w:val="14"/>
                          <w:szCs w:val="14"/>
                          <w:rtl w:val="0"/>
                          <w:lang w:val="it-IT"/>
                        </w:rPr>
                        <w:t>con il Patrocinio del Comune di San Michele al Tagliamento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tl w:val="0"/>
          <w:lang w:val="it-IT"/>
        </w:rPr>
        <w:t>se</w:t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5626799</wp:posOffset>
            </wp:positionH>
            <wp:positionV relativeFrom="page">
              <wp:posOffset>9438880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43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878399</wp:posOffset>
            </wp:positionH>
            <wp:positionV relativeFrom="page">
              <wp:posOffset>9312881</wp:posOffset>
            </wp:positionV>
            <wp:extent cx="5828030" cy="33624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36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, che ha 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portato alla piantumazione di oltre 40.000 alberi in 11 aree boschive sul territorio nazionale e che punta alla messa a dimora, entro il 2017, di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di 60.000 alberi.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</w:pPr>
    </w:p>
    <w:p>
      <w:pPr>
        <w:pStyle w:val="Corpo A"/>
        <w:suppressAutoHyphens w:val="1"/>
        <w:spacing w:after="160" w:line="288" w:lineRule="auto"/>
        <w:rPr>
          <w:rFonts w:ascii="Calibri" w:cs="Calibri" w:hAnsi="Calibri" w:eastAsia="Calibri"/>
        </w:rPr>
      </w:pPr>
    </w:p>
    <w:p>
      <w:pPr>
        <w:pStyle w:val="Corpo A"/>
        <w:suppressAutoHyphens w:val="1"/>
        <w:spacing w:after="160" w:line="288" w:lineRule="auto"/>
        <w:jc w:val="center"/>
        <w:rPr>
          <w:rStyle w:val="Nessuno"/>
          <w:i w:val="1"/>
          <w:iCs w:val="1"/>
        </w:rPr>
      </w:pPr>
      <w:r>
        <w:rPr>
          <w:rStyle w:val="Nessuno"/>
          <w:b w:val="1"/>
          <w:bCs w:val="1"/>
          <w:rtl w:val="0"/>
          <w:lang w:val="it-IT"/>
        </w:rPr>
        <w:t>PROGRAMMA 29 SETTEMBRE 2017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>Sala Polivalente della Delegazione Comunale di Bibione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>via Maja, 84</w:t>
      </w:r>
    </w:p>
    <w:p>
      <w:pPr>
        <w:pStyle w:val="Corpo A"/>
        <w:suppressAutoHyphens w:val="1"/>
        <w:spacing w:after="160" w:line="288" w:lineRule="auto"/>
        <w:jc w:val="center"/>
        <w:rPr>
          <w:b w:val="1"/>
          <w:bCs w:val="1"/>
        </w:rPr>
      </w:pPr>
    </w:p>
    <w:p>
      <w:pPr>
        <w:pStyle w:val="Corpo A"/>
        <w:suppressAutoHyphens w:val="1"/>
        <w:spacing w:after="160" w:line="288" w:lineRule="auto"/>
      </w:pPr>
      <w:r>
        <w:rPr>
          <w:rtl w:val="0"/>
          <w:lang w:val="it-IT"/>
        </w:rPr>
        <w:t>9.00 - 9.30</w:t>
        <w:tab/>
      </w:r>
      <w:r>
        <w:rPr>
          <w:rStyle w:val="Nessuno"/>
          <w:b w:val="1"/>
          <w:bCs w:val="1"/>
          <w:rtl w:val="0"/>
          <w:lang w:val="it-IT"/>
        </w:rPr>
        <w:t>Registrazione e welcome coffee</w:t>
      </w:r>
    </w:p>
    <w:p>
      <w:pPr>
        <w:pStyle w:val="Corpo A"/>
        <w:suppressAutoHyphens w:val="1"/>
        <w:spacing w:after="160" w:line="288" w:lineRule="auto"/>
        <w:ind w:left="1417" w:hanging="1417"/>
      </w:pPr>
      <w:r>
        <w:rPr>
          <w:rtl w:val="0"/>
          <w:lang w:val="it-IT"/>
        </w:rPr>
        <w:t>9.30 - 12.00</w:t>
        <w:tab/>
      </w:r>
      <w:r>
        <w:rPr>
          <w:rStyle w:val="Nessuno"/>
          <w:b w:val="1"/>
          <w:bCs w:val="1"/>
          <w:rtl w:val="0"/>
          <w:lang w:val="it-IT"/>
        </w:rPr>
        <w:t xml:space="preserve">Convegno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>Spiagge e natura,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ecoturismo come risorsa. Turismo </w:t>
      </w:r>
      <w:r>
        <w:rPr>
          <w:rStyle w:val="Nessuno"/>
          <w:i w:val="1"/>
          <w:iCs w:val="1"/>
          <w:rtl w:val="0"/>
          <w:lang w:val="it-IT"/>
        </w:rPr>
        <w:t>green</w:t>
      </w:r>
      <w:r>
        <w:rPr>
          <w:rtl w:val="0"/>
          <w:lang w:val="it-IT"/>
        </w:rPr>
        <w:t xml:space="preserve"> e boschi litoranei: quali opportunit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? Ne discutiamo con FSC Italia e Associazione Forestale di Pianura</w:t>
      </w:r>
    </w:p>
    <w:p>
      <w:pPr>
        <w:pStyle w:val="Corpo A"/>
        <w:suppressAutoHyphens w:val="1"/>
        <w:spacing w:after="160" w:line="288" w:lineRule="auto"/>
        <w:ind w:left="1417" w:hanging="283"/>
      </w:pPr>
      <w:r>
        <w:rPr>
          <w:rtl w:val="0"/>
        </w:rPr>
        <w:tab/>
        <w:t>Interverranno: Comune di San Michele al Tagliamento, Associazione Forestale di Pianura, rappresentanti degli operatori turistici, Etifor, AzzeroCO</w:t>
      </w:r>
      <w:r>
        <w:rPr>
          <w:rStyle w:val="Nessuno"/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, FSC Italia e FSC International.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it-IT"/>
        </w:rPr>
        <w:t>Maggiori informazioni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5619600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4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871200</wp:posOffset>
            </wp:positionH>
            <wp:positionV relativeFrom="page">
              <wp:posOffset>9352800</wp:posOffset>
            </wp:positionV>
            <wp:extent cx="5828030" cy="33624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36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e modulo di iscrizione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indirizzo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"https://goo.gl/forms/bkwfnMHRo1BJWwSG3"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https://goo.gl/forms/bkwfnMHRo1BJWwSG3</w:t>
      </w:r>
      <w:r>
        <w:rPr/>
        <w:fldChar w:fldCharType="end" w:fldLock="0"/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160" w:line="288" w:lineRule="auto"/>
        <w:ind w:left="1417" w:hanging="1417"/>
        <w:rPr>
          <w:rStyle w:val="Nessuno"/>
          <w:b w:val="1"/>
          <w:bCs w:val="1"/>
        </w:rPr>
      </w:pPr>
      <w:r>
        <w:rPr>
          <w:rtl w:val="0"/>
          <w:lang w:val="it-IT"/>
        </w:rPr>
        <w:t>12.00 - 13.00</w:t>
        <w:tab/>
      </w:r>
      <w:r>
        <w:rPr>
          <w:rStyle w:val="Nessuno"/>
          <w:b w:val="1"/>
          <w:bCs w:val="1"/>
          <w:rtl w:val="0"/>
          <w:lang w:val="it-IT"/>
        </w:rPr>
        <w:t>Piantu</w:t>
      </w:r>
      <w:r>
        <w:drawing>
          <wp:anchor distT="165100" distB="165100" distL="165100" distR="165100" simplePos="0" relativeHeight="251681792" behindDoc="0" locked="0" layoutInCell="1" allowOverlap="1">
            <wp:simplePos x="0" y="0"/>
            <wp:positionH relativeFrom="page">
              <wp:posOffset>4994242</wp:posOffset>
            </wp:positionH>
            <wp:positionV relativeFrom="page">
              <wp:posOffset>489505</wp:posOffset>
            </wp:positionV>
            <wp:extent cx="517240" cy="152988"/>
            <wp:effectExtent l="0" t="0" r="0" b="0"/>
            <wp:wrapTopAndBottom distT="165100" distB="165100"/>
            <wp:docPr id="1073741847" name="officeArt object" descr="EON_Logo_4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EON_Logo_4.pdf" descr="EON_Logo_4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40" cy="1529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2816" behindDoc="0" locked="0" layoutInCell="1" allowOverlap="1">
            <wp:simplePos x="0" y="0"/>
            <wp:positionH relativeFrom="page">
              <wp:posOffset>3778250</wp:posOffset>
            </wp:positionH>
            <wp:positionV relativeFrom="page">
              <wp:posOffset>428426</wp:posOffset>
            </wp:positionV>
            <wp:extent cx="901534" cy="275144"/>
            <wp:effectExtent l="0" t="0" r="0" b="0"/>
            <wp:wrapTopAndBottom distT="165100" distB="165100"/>
            <wp:docPr id="1073741848" name="officeArt object" descr="AzzeroCO2_logo_tracciat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AzzeroCO2_logo_tracciato.pdf" descr="AzzeroCO2_logo_tracciato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34" cy="2751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3840" behindDoc="0" locked="0" layoutInCell="1" allowOverlap="1">
            <wp:simplePos x="0" y="0"/>
            <wp:positionH relativeFrom="page">
              <wp:posOffset>1916957</wp:posOffset>
            </wp:positionH>
            <wp:positionV relativeFrom="page">
              <wp:posOffset>513187</wp:posOffset>
            </wp:positionV>
            <wp:extent cx="854020" cy="231213"/>
            <wp:effectExtent l="0" t="0" r="0" b="0"/>
            <wp:wrapTopAndBottom distT="165100" distB="165100"/>
            <wp:docPr id="1073741849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20" cy="2312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4864" behindDoc="0" locked="0" layoutInCell="1" allowOverlap="1">
            <wp:simplePos x="0" y="0"/>
            <wp:positionH relativeFrom="page">
              <wp:posOffset>2992508</wp:posOffset>
            </wp:positionH>
            <wp:positionV relativeFrom="page">
              <wp:posOffset>385200</wp:posOffset>
            </wp:positionV>
            <wp:extent cx="607778" cy="370764"/>
            <wp:effectExtent l="0" t="0" r="0" b="0"/>
            <wp:wrapTopAndBottom distT="165100" distB="165100"/>
            <wp:docPr id="1073741850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8" cy="3707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5888" behindDoc="0" locked="0" layoutInCell="1" allowOverlap="1">
            <wp:simplePos x="0" y="0"/>
            <wp:positionH relativeFrom="page">
              <wp:posOffset>5710189</wp:posOffset>
            </wp:positionH>
            <wp:positionV relativeFrom="page">
              <wp:posOffset>276563</wp:posOffset>
            </wp:positionV>
            <wp:extent cx="373639" cy="571055"/>
            <wp:effectExtent l="0" t="0" r="0" b="0"/>
            <wp:wrapTopAndBottom distT="165100" distB="165100"/>
            <wp:docPr id="1073741851" name="officeArt object" descr="Nocciolo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Nocciolo logo.jpg" descr="Nocciolo logo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9" cy="57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6912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385200</wp:posOffset>
            </wp:positionV>
            <wp:extent cx="811416" cy="361598"/>
            <wp:effectExtent l="0" t="0" r="0" b="0"/>
            <wp:wrapTopAndBottom distT="165100" distB="165100"/>
            <wp:docPr id="1073741852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16" cy="3615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96128" behindDoc="0" locked="0" layoutInCell="1" allowOverlap="1">
            <wp:simplePos x="0" y="0"/>
            <wp:positionH relativeFrom="page">
              <wp:posOffset>6367145</wp:posOffset>
            </wp:positionH>
            <wp:positionV relativeFrom="page">
              <wp:posOffset>209861</wp:posOffset>
            </wp:positionV>
            <wp:extent cx="497265" cy="704459"/>
            <wp:effectExtent l="0" t="0" r="0" b="0"/>
            <wp:wrapTopAndBottom distT="152400" distB="152400"/>
            <wp:docPr id="1073741853" name="officeArt object" descr="logo_vettoriale_SMT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ogo_vettoriale_SMT.pdf" descr="logo_vettoriale_SMT.pd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65" cy="704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6179766</wp:posOffset>
                </wp:positionH>
                <wp:positionV relativeFrom="page">
                  <wp:posOffset>880360</wp:posOffset>
                </wp:positionV>
                <wp:extent cx="872021" cy="498522"/>
                <wp:effectExtent l="0" t="0" r="0" b="0"/>
                <wp:wrapTopAndBottom distT="152400" distB="152400"/>
                <wp:docPr id="107374185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21" cy="4985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rStyle w:val="Nessuno"/>
                                <w:sz w:val="14"/>
                                <w:szCs w:val="14"/>
                                <w:rtl w:val="0"/>
                                <w:lang w:val="it-IT"/>
                              </w:rPr>
                              <w:t>con il Patrocinio del Comune di San Michele al Tagliamento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86.6pt;margin-top:69.3pt;width:68.7pt;height:39.3pt;z-index:2516971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rStyle w:val="Nessuno"/>
                          <w:sz w:val="14"/>
                          <w:szCs w:val="14"/>
                          <w:rtl w:val="0"/>
                          <w:lang w:val="it-IT"/>
                        </w:rPr>
                        <w:t>con il Patrocinio del Comune di San Michele al Tagliamento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Style w:val="Nessuno"/>
          <w:b w:val="1"/>
          <w:bCs w:val="1"/>
          <w:rtl w:val="0"/>
          <w:lang w:val="it-IT"/>
        </w:rPr>
        <w:t>mazione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>I partecipanti, insieme agli studenti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Istituto Comprensivo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Tito Livio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di San Michele al Tagliamento, pianteranno i primi 200 alberi del progetto di forestazione del nuovo Bosco del Sagittario,  promosso da E.ON e certificato FSC, a pochi metri dalla sala del convegno.</w:t>
      </w:r>
    </w:p>
    <w:p>
      <w:pPr>
        <w:pStyle w:val="Corpo A"/>
        <w:suppressAutoHyphens w:val="1"/>
        <w:spacing w:after="160" w:line="288" w:lineRule="auto"/>
      </w:pPr>
      <w:r>
        <w:rPr>
          <w:rtl w:val="0"/>
          <w:lang w:val="it-IT"/>
        </w:rPr>
        <w:t>13.00 - 14.00</w:t>
        <w:tab/>
      </w:r>
      <w:r>
        <w:rPr>
          <w:rStyle w:val="Nessuno"/>
          <w:b w:val="1"/>
          <w:bCs w:val="1"/>
          <w:rtl w:val="0"/>
          <w:lang w:val="it-IT"/>
        </w:rPr>
        <w:t>Light lunch</w:t>
      </w:r>
    </w:p>
    <w:p>
      <w:pPr>
        <w:pStyle w:val="Corpo A"/>
        <w:suppressAutoHyphens w:val="1"/>
        <w:spacing w:after="160" w:line="288" w:lineRule="auto"/>
        <w:ind w:left="1417" w:hanging="1417"/>
      </w:pPr>
      <w:r>
        <w:rPr>
          <w:rtl w:val="0"/>
          <w:lang w:val="it-IT"/>
        </w:rPr>
        <w:t>14.00 - 16.30</w:t>
        <w:tab/>
      </w:r>
      <w:r>
        <w:rPr>
          <w:rStyle w:val="Nessuno"/>
          <w:b w:val="1"/>
          <w:bCs w:val="1"/>
          <w:rtl w:val="0"/>
          <w:lang w:val="it-IT"/>
        </w:rPr>
        <w:t>Visita guidata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 xml:space="preserve">Ciclo-tour per le aree naturali di Bibione, a cura di Diego Gallo (Etifor).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 xml:space="preserve">Tour gratuito con prenotazione obbligatoria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"https://goo.gl/forms/bkwfnMHRo1BJWwSG3"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https://goo.gl/forms/bkwfnMHRo1BJWwSG3</w:t>
      </w:r>
      <w:r>
        <w:rPr/>
        <w:fldChar w:fldCharType="end" w:fldLock="0"/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160" w:line="288" w:lineRule="auto"/>
        <w:ind w:left="1417" w:hanging="1417"/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  <w:r>
        <w:rPr>
          <w:rStyle w:val="Nessuno"/>
          <w:rFonts w:ascii="Arial" w:hAnsi="Arial"/>
          <w:rtl w:val="0"/>
          <w:lang w:val="it-IT"/>
        </w:rPr>
        <w:t>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evento ospiter</w:t>
      </w:r>
      <w:r>
        <w:rPr>
          <w:rStyle w:val="Nessuno"/>
          <w:rFonts w:ascii="Arial" w:hAnsi="Arial" w:hint="default"/>
          <w:rtl w:val="0"/>
          <w:lang w:val="fr-FR"/>
        </w:rPr>
        <w:t xml:space="preserve">à </w:t>
      </w:r>
      <w:r>
        <w:rPr>
          <w:rStyle w:val="Nessuno"/>
          <w:rFonts w:ascii="Arial" w:hAnsi="Arial"/>
          <w:rtl w:val="0"/>
          <w:lang w:val="it-IT"/>
        </w:rPr>
        <w:t>anche il primo workshop del progetto europeo Horizon2020 ALTERFOR sui nuovi modelli di gestione forestale.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</w:p>
    <w:p>
      <w:pPr>
        <w:pStyle w:val="Corpo A"/>
        <w:suppressAutoHyphens w:val="1"/>
        <w:spacing w:after="160" w:line="288" w:lineRule="auto"/>
        <w:ind w:left="1417" w:hanging="1417"/>
      </w:pPr>
    </w:p>
    <w:p>
      <w:pPr>
        <w:pStyle w:val="Corpo A"/>
        <w:suppressAutoHyphens w:val="1"/>
        <w:spacing w:after="160" w:line="288" w:lineRule="auto"/>
        <w:ind w:left="1417" w:hanging="1417"/>
      </w:pPr>
    </w:p>
    <w:p>
      <w:pPr>
        <w:pStyle w:val="Corpo A"/>
        <w:suppressAutoHyphens w:val="1"/>
        <w:spacing w:after="160" w:line="288" w:lineRule="auto"/>
        <w:ind w:left="1417" w:hanging="1417"/>
      </w:pPr>
    </w:p>
    <w:p>
      <w:pPr>
        <w:pStyle w:val="Corpo A"/>
        <w:suppressAutoHyphens w:val="1"/>
        <w:spacing w:after="160" w:line="288" w:lineRule="auto"/>
        <w:ind w:left="1417" w:hanging="1417"/>
      </w:pPr>
    </w:p>
    <w:p>
      <w:pPr>
        <w:pStyle w:val="Corpo A"/>
        <w:suppressAutoHyphens w:val="1"/>
        <w:spacing w:after="160" w:line="288" w:lineRule="auto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"https://it.fsc.org/it-it/progetti/fsc-friday"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FSC e FSC FRIDAY</w:t>
      </w:r>
      <w:r>
        <w:rPr/>
        <w:fldChar w:fldCharType="end" w:fldLock="0"/>
      </w:r>
      <w:r>
        <w:rPr>
          <w:rStyle w:val="Hyperlink.2"/>
          <w:rtl w:val="0"/>
          <w:lang w:val="it-IT"/>
        </w:rPr>
        <w:t xml:space="preserve">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 xml:space="preserve">Il </w:t>
      </w:r>
      <w:r>
        <w:rPr>
          <w:rStyle w:val="Hyperlink.2"/>
          <w:rtl w:val="0"/>
          <w:lang w:val="it-IT"/>
        </w:rPr>
        <w:t>Forest Stewardship Council</w:t>
      </w:r>
      <w:r>
        <w:rPr>
          <w:rtl w:val="0"/>
          <w:lang w:val="it-IT"/>
        </w:rPr>
        <w:t xml:space="preserve"> (FSC)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un'organizzazione internazionale non governativa, indipendente e senza scopo di lucro, nata per promuovere la gestione responsabile di foreste e piantagioni. Il marchio FSC identifica prodotti come carta e legno che provengono da foreste gestite secondo alti criteri ambientali, sociali ed economici.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Style w:val="Hyperlink.2"/>
          <w:rtl w:val="0"/>
          <w:lang w:val="it-IT"/>
        </w:rPr>
        <w:t>FSC Friday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 xml:space="preserve">l'evento annuale di FSC pensato come giornata internazionale della gestione forestale responsabile: l'obiettivo di questa giornata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quello di rendere le persone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consapevoli rispetto al ruolo delle foreste nella vita quotidiana e all'importanza di acquistare prodott</w:t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5619600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5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871200</wp:posOffset>
            </wp:positionH>
            <wp:positionV relativeFrom="page">
              <wp:posOffset>9352800</wp:posOffset>
            </wp:positionV>
            <wp:extent cx="5828030" cy="33624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5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030" cy="336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>i forestali certificati.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"http://forestedipianura.it/"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ASSOCIAZIONE FORESTALE DI PIANURA</w:t>
      </w:r>
      <w:r>
        <w:rPr/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Associazione Forestale di Pianura (AFP)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prima associazione tra proprietari di boschi di pianura, creata nel 2002 per la gestione efficiente, responsabile e sostenibile delle risorse forestali.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Style w:val="Hyperlink.2"/>
          <w:rtl w:val="0"/>
          <w:lang w:val="it-IT"/>
        </w:rPr>
        <w:t>E.ON</w:t>
      </w:r>
      <w:r>
        <w:drawing>
          <wp:anchor distT="165100" distB="165100" distL="165100" distR="165100" simplePos="0" relativeHeight="251687936" behindDoc="0" locked="0" layoutInCell="1" allowOverlap="1">
            <wp:simplePos x="0" y="0"/>
            <wp:positionH relativeFrom="page">
              <wp:posOffset>4994242</wp:posOffset>
            </wp:positionH>
            <wp:positionV relativeFrom="page">
              <wp:posOffset>489505</wp:posOffset>
            </wp:positionV>
            <wp:extent cx="517240" cy="152988"/>
            <wp:effectExtent l="0" t="0" r="0" b="0"/>
            <wp:wrapTopAndBottom distT="165100" distB="165100"/>
            <wp:docPr id="1073741857" name="officeArt object" descr="EON_Logo_4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EON_Logo_4.pdf" descr="EON_Logo_4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40" cy="1529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8960" behindDoc="0" locked="0" layoutInCell="1" allowOverlap="1">
            <wp:simplePos x="0" y="0"/>
            <wp:positionH relativeFrom="page">
              <wp:posOffset>3778250</wp:posOffset>
            </wp:positionH>
            <wp:positionV relativeFrom="page">
              <wp:posOffset>428426</wp:posOffset>
            </wp:positionV>
            <wp:extent cx="901534" cy="275144"/>
            <wp:effectExtent l="0" t="0" r="0" b="0"/>
            <wp:wrapTopAndBottom distT="165100" distB="165100"/>
            <wp:docPr id="1073741858" name="officeArt object" descr="AzzeroCO2_logo_tracciato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AzzeroCO2_logo_tracciato.pdf" descr="AzzeroCO2_logo_tracciato.pd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534" cy="2751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89984" behindDoc="0" locked="0" layoutInCell="1" allowOverlap="1">
            <wp:simplePos x="0" y="0"/>
            <wp:positionH relativeFrom="page">
              <wp:posOffset>1916957</wp:posOffset>
            </wp:positionH>
            <wp:positionV relativeFrom="page">
              <wp:posOffset>513187</wp:posOffset>
            </wp:positionV>
            <wp:extent cx="854020" cy="231213"/>
            <wp:effectExtent l="0" t="0" r="0" b="0"/>
            <wp:wrapTopAndBottom distT="165100" distB="165100"/>
            <wp:docPr id="1073741859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020" cy="2312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91008" behindDoc="0" locked="0" layoutInCell="1" allowOverlap="1">
            <wp:simplePos x="0" y="0"/>
            <wp:positionH relativeFrom="page">
              <wp:posOffset>2992508</wp:posOffset>
            </wp:positionH>
            <wp:positionV relativeFrom="page">
              <wp:posOffset>385200</wp:posOffset>
            </wp:positionV>
            <wp:extent cx="607778" cy="370764"/>
            <wp:effectExtent l="0" t="0" r="0" b="0"/>
            <wp:wrapTopAndBottom distT="165100" distB="165100"/>
            <wp:docPr id="1073741860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8" cy="3707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92032" behindDoc="0" locked="0" layoutInCell="1" allowOverlap="1">
            <wp:simplePos x="0" y="0"/>
            <wp:positionH relativeFrom="page">
              <wp:posOffset>5710189</wp:posOffset>
            </wp:positionH>
            <wp:positionV relativeFrom="page">
              <wp:posOffset>276563</wp:posOffset>
            </wp:positionV>
            <wp:extent cx="373639" cy="571055"/>
            <wp:effectExtent l="0" t="0" r="0" b="0"/>
            <wp:wrapTopAndBottom distT="165100" distB="165100"/>
            <wp:docPr id="1073741861" name="officeArt object" descr="Nocciolo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Nocciolo logo.jpg" descr="Nocciolo logo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39" cy="57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65100" distB="165100" distL="165100" distR="165100" simplePos="0" relativeHeight="251693056" behindDoc="0" locked="0" layoutInCell="1" allowOverlap="1">
            <wp:simplePos x="0" y="0"/>
            <wp:positionH relativeFrom="page">
              <wp:posOffset>826135</wp:posOffset>
            </wp:positionH>
            <wp:positionV relativeFrom="page">
              <wp:posOffset>385200</wp:posOffset>
            </wp:positionV>
            <wp:extent cx="811416" cy="361598"/>
            <wp:effectExtent l="0" t="0" r="0" b="0"/>
            <wp:wrapTopAndBottom distT="165100" distB="165100"/>
            <wp:docPr id="1073741862" name="officeArt object" descr="1. FSC_TextOnlyBrandmark_TM_CMY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1. FSC_TextOnlyBrandmark_TM_CMYK.pdf" descr="1. FSC_TextOnlyBrandmark_TM_CMYK.pdf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16" cy="3615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98176" behindDoc="0" locked="0" layoutInCell="1" allowOverlap="1">
            <wp:simplePos x="0" y="0"/>
            <wp:positionH relativeFrom="page">
              <wp:posOffset>6489700</wp:posOffset>
            </wp:positionH>
            <wp:positionV relativeFrom="page">
              <wp:posOffset>121400</wp:posOffset>
            </wp:positionV>
            <wp:extent cx="497265" cy="704459"/>
            <wp:effectExtent l="0" t="0" r="0" b="0"/>
            <wp:wrapTopAndBottom distT="152400" distB="152400"/>
            <wp:docPr id="1073741863" name="officeArt object" descr="logo_vettoriale_SMT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logo_vettoriale_SMT.pdf" descr="logo_vettoriale_SMT.pdf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65" cy="7044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99200" behindDoc="0" locked="0" layoutInCell="1" allowOverlap="1">
                <wp:simplePos x="0" y="0"/>
                <wp:positionH relativeFrom="page">
                  <wp:posOffset>6299199</wp:posOffset>
                </wp:positionH>
                <wp:positionV relativeFrom="page">
                  <wp:posOffset>794500</wp:posOffset>
                </wp:positionV>
                <wp:extent cx="872021" cy="498522"/>
                <wp:effectExtent l="0" t="0" r="0" b="0"/>
                <wp:wrapTopAndBottom distT="152400" distB="152400"/>
                <wp:docPr id="107374186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021" cy="4985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jc w:val="center"/>
                            </w:pPr>
                            <w:r>
                              <w:rPr>
                                <w:rStyle w:val="Nessuno"/>
                                <w:sz w:val="14"/>
                                <w:szCs w:val="14"/>
                                <w:rtl w:val="0"/>
                                <w:lang w:val="it-IT"/>
                              </w:rPr>
                              <w:t>con il Patrocinio del Comune di San Michele al Tagliamento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96.0pt;margin-top:62.6pt;width:68.7pt;height:39.3pt;z-index:2516992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jc w:val="center"/>
                      </w:pPr>
                      <w:r>
                        <w:rPr>
                          <w:rStyle w:val="Nessuno"/>
                          <w:sz w:val="14"/>
                          <w:szCs w:val="14"/>
                          <w:rtl w:val="0"/>
                          <w:lang w:val="it-IT"/>
                        </w:rPr>
                        <w:t>con il Patrocinio del Comune di San Michele al Tagliamento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it-IT"/>
        </w:rPr>
        <w:t xml:space="preserve">E.ON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tra i maggiori Gruppi energetici internazionali a capitale privato, attivo nell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ambito delle reti energetiche, delle soluzioni per i clienti e delle rinnovabili. Il Gruppo fornisce energia elettrica e gas a circa 33 milioni di clienti ed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uno dei principali operatori a livello globale nel segmento rinnovabili, con un parco di generazione dalla capacit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complessiva pari a 5,3 GW.  In Italia E.ON si posiziona tra gli operatori leader nel mercato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energia e del gas con circa 750.000 clienti e una capacit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complessiva da fonte eolica pari a 328 MW.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"http://www.eon.it/"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it-IT"/>
        </w:rPr>
        <w:t xml:space="preserve">www.eon.it </w:t>
      </w:r>
      <w:r>
        <w:rPr/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Style w:val="Hyperlink.2"/>
          <w:rtl w:val="0"/>
          <w:lang w:val="it-IT"/>
        </w:rPr>
        <w:t>AZZEROCO</w:t>
      </w:r>
      <w:r>
        <w:rPr>
          <w:rStyle w:val="Nessuno"/>
          <w:b w:val="1"/>
          <w:bCs w:val="1"/>
          <w:vertAlign w:val="subscript"/>
          <w:rtl w:val="0"/>
          <w:lang w:val="it-IT"/>
        </w:rPr>
        <w:t>2</w:t>
      </w: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vertAlign w:val="subscript"/>
        </w:rPr>
        <w:br w:type="textWrapping"/>
      </w:r>
      <w:r>
        <w:rPr>
          <w:rtl w:val="0"/>
          <w:lang w:val="it-IT"/>
        </w:rPr>
        <w:t>AzzeroCO</w:t>
      </w:r>
      <w:r>
        <w:rPr>
          <w:rStyle w:val="Nessuno"/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>una ESCo (Energy Service Company) certificata 11352:2014 che progetta e realizza soluzioni per la riduzione dei consumi energetici e interventi di forestazione idonei alla compensazione delle emissioni di CO</w:t>
      </w:r>
      <w:r>
        <w:rPr>
          <w:rStyle w:val="Nessuno"/>
          <w:vertAlign w:val="subscript"/>
          <w:rtl w:val="0"/>
          <w:lang w:val="it-IT"/>
        </w:rPr>
        <w:t>2</w:t>
      </w:r>
      <w:r>
        <w:rPr>
          <w:rtl w:val="0"/>
          <w:lang w:val="it-IT"/>
        </w:rPr>
        <w:t xml:space="preserve"> e alla riqualificazione del territorio urbano ed extraurbano.</w:t>
      </w:r>
    </w:p>
    <w:sectPr>
      <w:headerReference w:type="default" r:id="rId13"/>
      <w:headerReference w:type="first" r:id="rId14"/>
      <w:footerReference w:type="default" r:id="rId15"/>
      <w:footerReference w:type="first" r:id="rId16"/>
      <w:pgSz w:w="11900" w:h="16840" w:orient="portrait"/>
      <w:pgMar w:top="2160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  <w:lang w:val="it-IT"/>
      </w:rPr>
    </w:pP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PAGE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4</w:t>
    </w:r>
    <w:r>
      <w:rPr>
        <w:sz w:val="18"/>
        <w:szCs w:val="18"/>
        <w:rtl w:val="0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NUMPAGES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4</w:t>
    </w:r>
    <w:r>
      <w:rPr>
        <w:sz w:val="18"/>
        <w:szCs w:val="18"/>
        <w:rtl w:val="0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it-IT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it-IT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it-IT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rtl w:val="0"/>
        <w:lang w:val="it-IT"/>
      </w:rPr>
      <w:fldChar w:fldCharType="begin" w:fldLock="0"/>
    </w:r>
    <w:r>
      <w:rPr>
        <w:sz w:val="18"/>
        <w:szCs w:val="18"/>
        <w:rtl w:val="0"/>
        <w:lang w:val="it-IT"/>
      </w:rPr>
      <w:instrText xml:space="preserve"> PAGE </w:instrText>
    </w:r>
    <w:r>
      <w:rPr>
        <w:sz w:val="18"/>
        <w:szCs w:val="18"/>
        <w:rtl w:val="0"/>
        <w:lang w:val="it-IT"/>
      </w:rPr>
      <w:fldChar w:fldCharType="separate" w:fldLock="0"/>
    </w:r>
    <w:r>
      <w:rPr>
        <w:sz w:val="18"/>
        <w:szCs w:val="18"/>
        <w:rtl w:val="0"/>
        <w:lang w:val="it-IT"/>
      </w:rPr>
      <w:t>1</w:t>
    </w:r>
    <w:r>
      <w:rPr>
        <w:sz w:val="18"/>
        <w:szCs w:val="18"/>
        <w:rtl w:val="0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1</w:t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it-IT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it-IT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it-IT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it-IT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it-IT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u w:val="single"/>
    </w:rPr>
  </w:style>
  <w:style w:type="character" w:styleId="Hyperlink.1">
    <w:name w:val="Hyperlink.1"/>
    <w:basedOn w:val="Nessuno"/>
    <w:next w:val="Hyperlink.1"/>
    <w:rPr>
      <w:u w:val="single" w:color="0563c1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Hyperlink.2">
    <w:name w:val="Hyperlink.2"/>
    <w:basedOn w:val="Nessuno"/>
    <w:next w:val="Hyperlink.2"/>
    <w:rPr>
      <w:b w:val="1"/>
      <w:bCs w:val="1"/>
    </w:rPr>
  </w:style>
  <w:style w:type="character" w:styleId="Hyperlink.3">
    <w:name w:val="Hyperlink.3"/>
    <w:basedOn w:val="Nessuno"/>
    <w:next w:val="Hyperlink.3"/>
    <w:rPr>
      <w:i w:val="1"/>
      <w:iCs w:val="1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1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